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52" w:rsidRDefault="00301D52" w:rsidP="00AC1587">
      <w:pPr>
        <w:rPr>
          <w:lang w:val="lv-LV"/>
        </w:rPr>
      </w:pPr>
      <w:bookmarkStart w:id="0" w:name="_GoBack"/>
      <w:bookmarkEnd w:id="0"/>
    </w:p>
    <w:p w:rsidR="00AC1587" w:rsidRDefault="00AC1587" w:rsidP="00AC1587">
      <w:pPr>
        <w:rPr>
          <w:lang w:val="lv-LV"/>
        </w:rPr>
      </w:pPr>
    </w:p>
    <w:p w:rsidR="00AC1587" w:rsidRPr="00221B57" w:rsidRDefault="00AC1587" w:rsidP="00AC1587">
      <w:pPr>
        <w:autoSpaceDE w:val="0"/>
        <w:autoSpaceDN w:val="0"/>
        <w:adjustRightInd w:val="0"/>
        <w:jc w:val="right"/>
        <w:rPr>
          <w:rFonts w:eastAsia="Calibri"/>
          <w:bCs/>
          <w:sz w:val="24"/>
          <w:szCs w:val="24"/>
          <w:lang w:val="lv-LV"/>
        </w:rPr>
      </w:pPr>
      <w:r w:rsidRPr="00221B57">
        <w:rPr>
          <w:rFonts w:eastAsia="Calibri"/>
          <w:bCs/>
          <w:sz w:val="24"/>
          <w:szCs w:val="24"/>
          <w:lang w:val="lv-LV"/>
        </w:rPr>
        <w:t>Pielikums Nr. 1</w:t>
      </w:r>
    </w:p>
    <w:p w:rsidR="00AC1587" w:rsidRPr="00221B57" w:rsidRDefault="00AC1587" w:rsidP="00AC1587">
      <w:pPr>
        <w:autoSpaceDE w:val="0"/>
        <w:autoSpaceDN w:val="0"/>
        <w:adjustRightInd w:val="0"/>
        <w:jc w:val="right"/>
        <w:rPr>
          <w:rFonts w:eastAsia="Calibri"/>
          <w:b/>
          <w:bCs/>
          <w:sz w:val="24"/>
          <w:szCs w:val="24"/>
          <w:lang w:val="lv-LV"/>
        </w:rPr>
      </w:pPr>
    </w:p>
    <w:p w:rsidR="00AC1587" w:rsidRPr="00221B57" w:rsidRDefault="00AC1587" w:rsidP="00AC1587">
      <w:pPr>
        <w:jc w:val="center"/>
        <w:rPr>
          <w:rFonts w:eastAsia="Calibri"/>
          <w:b/>
          <w:bCs/>
          <w:lang w:val="lv-LV"/>
        </w:rPr>
      </w:pPr>
      <w:smartTag w:uri="schemas-tilde-lv/tildestengine" w:element="veidnes">
        <w:smartTagPr>
          <w:attr w:name="text" w:val="pieteikums"/>
          <w:attr w:name="baseform" w:val="pieteikums"/>
          <w:attr w:name="id" w:val="-1"/>
        </w:smartTagPr>
        <w:r w:rsidRPr="00221B57">
          <w:rPr>
            <w:rFonts w:eastAsia="Calibri"/>
            <w:b/>
            <w:bCs/>
            <w:lang w:val="lv-LV"/>
          </w:rPr>
          <w:t>PIETEIKUMS</w:t>
        </w:r>
      </w:smartTag>
      <w:r w:rsidRPr="00221B57">
        <w:rPr>
          <w:rFonts w:eastAsia="Calibri"/>
          <w:b/>
          <w:bCs/>
          <w:lang w:val="lv-LV"/>
        </w:rPr>
        <w:t xml:space="preserve"> DALĪBAI ATKLĀTĀ KONKURSĀ</w:t>
      </w:r>
    </w:p>
    <w:p w:rsidR="00AC1587" w:rsidRPr="00221B57" w:rsidRDefault="00AC1587" w:rsidP="00AC1587">
      <w:pPr>
        <w:jc w:val="both"/>
        <w:rPr>
          <w:rFonts w:eastAsia="Calibri"/>
          <w:lang w:val="lv-LV"/>
        </w:rPr>
      </w:pPr>
      <w:r w:rsidRPr="00221B57">
        <w:rPr>
          <w:rFonts w:eastAsia="Calibri"/>
          <w:lang w:val="lv-LV"/>
        </w:rPr>
        <w:t>201</w:t>
      </w:r>
      <w:r w:rsidR="00301D52">
        <w:rPr>
          <w:rFonts w:eastAsia="Calibri"/>
          <w:lang w:val="lv-LV"/>
        </w:rPr>
        <w:t>6</w:t>
      </w:r>
      <w:r w:rsidRPr="00221B57">
        <w:rPr>
          <w:rFonts w:eastAsia="Calibri"/>
          <w:lang w:val="lv-LV"/>
        </w:rPr>
        <w:t>. gada  ____. ______________</w:t>
      </w:r>
    </w:p>
    <w:p w:rsidR="00AC1587" w:rsidRPr="00221B57" w:rsidRDefault="00AC1587" w:rsidP="00AC1587">
      <w:pPr>
        <w:jc w:val="both"/>
        <w:rPr>
          <w:rFonts w:eastAsia="Calibri"/>
          <w:lang w:val="lv-LV"/>
        </w:rPr>
      </w:pPr>
    </w:p>
    <w:p w:rsidR="00AC1587" w:rsidRPr="00221B57" w:rsidRDefault="00AC1587" w:rsidP="00AC1587">
      <w:pPr>
        <w:jc w:val="both"/>
        <w:rPr>
          <w:rFonts w:eastAsia="Calibri"/>
          <w:b/>
          <w:bCs/>
          <w:sz w:val="24"/>
          <w:szCs w:val="24"/>
          <w:lang w:val="lv-LV"/>
        </w:rPr>
      </w:pPr>
      <w:r w:rsidRPr="00221B57">
        <w:rPr>
          <w:rFonts w:eastAsia="Calibri"/>
          <w:bCs/>
          <w:sz w:val="24"/>
          <w:szCs w:val="24"/>
          <w:lang w:val="lv-LV"/>
        </w:rPr>
        <w:t xml:space="preserve">Iepirkuma nosaukums: </w:t>
      </w:r>
      <w:r w:rsidRPr="00221B57">
        <w:rPr>
          <w:rFonts w:eastAsia="Calibri"/>
          <w:b/>
          <w:bCs/>
          <w:sz w:val="24"/>
          <w:szCs w:val="24"/>
          <w:lang w:val="lv-LV"/>
        </w:rPr>
        <w:t>„</w:t>
      </w:r>
      <w:r w:rsidRPr="00221B57">
        <w:rPr>
          <w:rFonts w:eastAsia="Calibri"/>
          <w:b/>
          <w:sz w:val="24"/>
          <w:szCs w:val="24"/>
          <w:lang w:val="lv-LV"/>
        </w:rPr>
        <w:t xml:space="preserve">Elektroenerģijas iegāde Balvu novada pašvaldības </w:t>
      </w:r>
      <w:r>
        <w:rPr>
          <w:rFonts w:eastAsia="Calibri"/>
          <w:b/>
          <w:sz w:val="24"/>
          <w:szCs w:val="24"/>
          <w:lang w:val="lv-LV"/>
        </w:rPr>
        <w:t>aģentūras „SAN-TEX” vajadzībām” Nr.PA „S-T” 201</w:t>
      </w:r>
      <w:r w:rsidR="00301D52">
        <w:rPr>
          <w:rFonts w:eastAsia="Calibri"/>
          <w:b/>
          <w:sz w:val="24"/>
          <w:szCs w:val="24"/>
          <w:lang w:val="lv-LV"/>
        </w:rPr>
        <w:t>6</w:t>
      </w:r>
      <w:r>
        <w:rPr>
          <w:rFonts w:eastAsia="Calibri"/>
          <w:b/>
          <w:sz w:val="24"/>
          <w:szCs w:val="24"/>
          <w:lang w:val="lv-LV"/>
        </w:rPr>
        <w:t>/</w:t>
      </w:r>
      <w:r w:rsidR="00301D52">
        <w:rPr>
          <w:rFonts w:eastAsia="Calibri"/>
          <w:b/>
          <w:sz w:val="24"/>
          <w:szCs w:val="24"/>
          <w:lang w:val="lv-LV"/>
        </w:rPr>
        <w:t>4</w:t>
      </w:r>
    </w:p>
    <w:p w:rsidR="00AC1587" w:rsidRPr="00221B57" w:rsidRDefault="00AC1587" w:rsidP="00AC1587">
      <w:pPr>
        <w:jc w:val="both"/>
        <w:rPr>
          <w:rFonts w:eastAsia="Calibri"/>
          <w:b/>
          <w:bCs/>
          <w:sz w:val="24"/>
          <w:szCs w:val="24"/>
          <w:lang w:val="lv-LV"/>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5921"/>
      </w:tblGrid>
      <w:tr w:rsidR="00AC1587" w:rsidRPr="00D57821" w:rsidTr="00AC1587">
        <w:trPr>
          <w:cantSplit/>
          <w:trHeight w:val="284"/>
        </w:trPr>
        <w:tc>
          <w:tcPr>
            <w:tcW w:w="1776" w:type="pct"/>
            <w:tcBorders>
              <w:top w:val="single" w:sz="4" w:space="0" w:color="auto"/>
              <w:left w:val="single" w:sz="4" w:space="0" w:color="auto"/>
              <w:bottom w:val="single" w:sz="4" w:space="0" w:color="auto"/>
              <w:right w:val="single" w:sz="4" w:space="0" w:color="auto"/>
            </w:tcBorders>
            <w:hideMark/>
          </w:tcPr>
          <w:p w:rsidR="00AC1587" w:rsidRPr="00D57821" w:rsidRDefault="00AC1587" w:rsidP="00AC1587">
            <w:pPr>
              <w:rPr>
                <w:rFonts w:eastAsia="Calibri"/>
                <w:sz w:val="24"/>
                <w:szCs w:val="24"/>
              </w:rPr>
            </w:pPr>
            <w:r w:rsidRPr="00D57821">
              <w:rPr>
                <w:rFonts w:eastAsia="Calibri"/>
                <w:sz w:val="24"/>
                <w:szCs w:val="24"/>
              </w:rPr>
              <w:t>Kam</w:t>
            </w:r>
          </w:p>
        </w:tc>
        <w:tc>
          <w:tcPr>
            <w:tcW w:w="3224" w:type="pct"/>
            <w:tcBorders>
              <w:top w:val="single" w:sz="4" w:space="0" w:color="auto"/>
              <w:left w:val="single" w:sz="4" w:space="0" w:color="auto"/>
              <w:bottom w:val="single" w:sz="4" w:space="0" w:color="auto"/>
              <w:right w:val="single" w:sz="4" w:space="0" w:color="auto"/>
            </w:tcBorders>
          </w:tcPr>
          <w:p w:rsidR="00AC1587" w:rsidRPr="00D57821" w:rsidRDefault="00AC1587" w:rsidP="00AC1587">
            <w:pPr>
              <w:rPr>
                <w:sz w:val="24"/>
                <w:szCs w:val="24"/>
              </w:rPr>
            </w:pPr>
          </w:p>
        </w:tc>
      </w:tr>
      <w:tr w:rsidR="00AC1587" w:rsidRPr="00D57821" w:rsidTr="00AC1587">
        <w:tc>
          <w:tcPr>
            <w:tcW w:w="1776" w:type="pct"/>
            <w:tcBorders>
              <w:top w:val="single" w:sz="4" w:space="0" w:color="auto"/>
              <w:left w:val="single" w:sz="4" w:space="0" w:color="auto"/>
              <w:bottom w:val="single" w:sz="4" w:space="0" w:color="auto"/>
              <w:right w:val="single" w:sz="4" w:space="0" w:color="auto"/>
            </w:tcBorders>
            <w:hideMark/>
          </w:tcPr>
          <w:p w:rsidR="00AC1587" w:rsidRPr="00D57821" w:rsidRDefault="00AC1587" w:rsidP="00AC1587">
            <w:pPr>
              <w:rPr>
                <w:rFonts w:eastAsia="Calibri"/>
                <w:sz w:val="24"/>
                <w:szCs w:val="24"/>
              </w:rPr>
            </w:pPr>
            <w:r w:rsidRPr="00D57821">
              <w:rPr>
                <w:rFonts w:eastAsia="Calibri"/>
                <w:sz w:val="24"/>
                <w:szCs w:val="24"/>
              </w:rPr>
              <w:t>Pretendents</w:t>
            </w:r>
          </w:p>
        </w:tc>
        <w:tc>
          <w:tcPr>
            <w:tcW w:w="3224" w:type="pct"/>
            <w:tcBorders>
              <w:top w:val="single" w:sz="4" w:space="0" w:color="auto"/>
              <w:left w:val="single" w:sz="4" w:space="0" w:color="auto"/>
              <w:bottom w:val="single" w:sz="4" w:space="0" w:color="auto"/>
              <w:right w:val="single" w:sz="4" w:space="0" w:color="auto"/>
            </w:tcBorders>
          </w:tcPr>
          <w:p w:rsidR="00AC1587" w:rsidRPr="00D57821" w:rsidRDefault="00AC1587" w:rsidP="00AC1587">
            <w:pPr>
              <w:rPr>
                <w:rFonts w:eastAsia="Calibri"/>
                <w:sz w:val="24"/>
                <w:szCs w:val="24"/>
              </w:rPr>
            </w:pPr>
          </w:p>
        </w:tc>
      </w:tr>
      <w:tr w:rsidR="00AC1587" w:rsidRPr="00D57821" w:rsidTr="00AC1587">
        <w:tc>
          <w:tcPr>
            <w:tcW w:w="1776" w:type="pct"/>
            <w:tcBorders>
              <w:top w:val="single" w:sz="4" w:space="0" w:color="auto"/>
              <w:left w:val="single" w:sz="4" w:space="0" w:color="auto"/>
              <w:bottom w:val="single" w:sz="4" w:space="0" w:color="auto"/>
              <w:right w:val="single" w:sz="4" w:space="0" w:color="auto"/>
            </w:tcBorders>
            <w:hideMark/>
          </w:tcPr>
          <w:p w:rsidR="00AC1587" w:rsidRPr="00D57821" w:rsidRDefault="00AC1587" w:rsidP="00AC1587">
            <w:pPr>
              <w:rPr>
                <w:rFonts w:eastAsia="Calibri"/>
                <w:sz w:val="24"/>
                <w:szCs w:val="24"/>
              </w:rPr>
            </w:pPr>
            <w:r w:rsidRPr="00D57821">
              <w:rPr>
                <w:rFonts w:eastAsia="Calibri"/>
                <w:sz w:val="24"/>
                <w:szCs w:val="24"/>
              </w:rPr>
              <w:t>Reģistrācijas numurs</w:t>
            </w:r>
          </w:p>
        </w:tc>
        <w:tc>
          <w:tcPr>
            <w:tcW w:w="3224" w:type="pct"/>
            <w:tcBorders>
              <w:top w:val="single" w:sz="4" w:space="0" w:color="auto"/>
              <w:left w:val="single" w:sz="4" w:space="0" w:color="auto"/>
              <w:bottom w:val="single" w:sz="4" w:space="0" w:color="auto"/>
              <w:right w:val="single" w:sz="4" w:space="0" w:color="auto"/>
            </w:tcBorders>
          </w:tcPr>
          <w:p w:rsidR="00AC1587" w:rsidRPr="00D57821" w:rsidRDefault="00AC1587" w:rsidP="00AC1587">
            <w:pPr>
              <w:rPr>
                <w:rFonts w:eastAsia="Calibri"/>
                <w:sz w:val="24"/>
                <w:szCs w:val="24"/>
              </w:rPr>
            </w:pPr>
          </w:p>
        </w:tc>
      </w:tr>
      <w:tr w:rsidR="00AC1587" w:rsidRPr="00D57821" w:rsidTr="00AC1587">
        <w:tc>
          <w:tcPr>
            <w:tcW w:w="1776" w:type="pct"/>
            <w:tcBorders>
              <w:top w:val="single" w:sz="4" w:space="0" w:color="auto"/>
              <w:left w:val="single" w:sz="4" w:space="0" w:color="auto"/>
              <w:bottom w:val="single" w:sz="4" w:space="0" w:color="auto"/>
              <w:right w:val="single" w:sz="4" w:space="0" w:color="auto"/>
            </w:tcBorders>
            <w:hideMark/>
          </w:tcPr>
          <w:p w:rsidR="00AC1587" w:rsidRPr="00D57821" w:rsidRDefault="00AC1587" w:rsidP="00AC1587">
            <w:pPr>
              <w:rPr>
                <w:rFonts w:eastAsia="Calibri"/>
                <w:sz w:val="24"/>
                <w:szCs w:val="24"/>
              </w:rPr>
            </w:pPr>
            <w:r w:rsidRPr="00D57821">
              <w:rPr>
                <w:rFonts w:eastAsia="Calibri"/>
                <w:sz w:val="24"/>
                <w:szCs w:val="24"/>
              </w:rPr>
              <w:t>Juridiskā adrese</w:t>
            </w:r>
          </w:p>
        </w:tc>
        <w:tc>
          <w:tcPr>
            <w:tcW w:w="3224" w:type="pct"/>
            <w:tcBorders>
              <w:top w:val="single" w:sz="4" w:space="0" w:color="auto"/>
              <w:left w:val="single" w:sz="4" w:space="0" w:color="auto"/>
              <w:bottom w:val="single" w:sz="4" w:space="0" w:color="auto"/>
              <w:right w:val="single" w:sz="4" w:space="0" w:color="auto"/>
            </w:tcBorders>
          </w:tcPr>
          <w:p w:rsidR="00AC1587" w:rsidRPr="00D57821" w:rsidRDefault="00AC1587" w:rsidP="00AC1587">
            <w:pPr>
              <w:rPr>
                <w:rFonts w:eastAsia="Calibri"/>
                <w:sz w:val="24"/>
                <w:szCs w:val="24"/>
              </w:rPr>
            </w:pPr>
          </w:p>
        </w:tc>
      </w:tr>
      <w:tr w:rsidR="00AC1587" w:rsidRPr="00D57821" w:rsidTr="00AC1587">
        <w:tc>
          <w:tcPr>
            <w:tcW w:w="1776" w:type="pct"/>
            <w:tcBorders>
              <w:top w:val="single" w:sz="4" w:space="0" w:color="auto"/>
              <w:left w:val="single" w:sz="4" w:space="0" w:color="auto"/>
              <w:bottom w:val="single" w:sz="4" w:space="0" w:color="auto"/>
              <w:right w:val="single" w:sz="4" w:space="0" w:color="auto"/>
            </w:tcBorders>
            <w:hideMark/>
          </w:tcPr>
          <w:p w:rsidR="00AC1587" w:rsidRPr="00D57821" w:rsidRDefault="00AC1587" w:rsidP="00AC1587">
            <w:pPr>
              <w:rPr>
                <w:rFonts w:eastAsia="Calibri"/>
                <w:sz w:val="24"/>
                <w:szCs w:val="24"/>
              </w:rPr>
            </w:pPr>
            <w:r w:rsidRPr="00D57821">
              <w:rPr>
                <w:rFonts w:eastAsia="Calibri"/>
                <w:sz w:val="24"/>
                <w:szCs w:val="24"/>
              </w:rPr>
              <w:t xml:space="preserve">Telefons, </w:t>
            </w:r>
            <w:smartTag w:uri="schemas-tilde-lv/tildestengine" w:element="veidnes">
              <w:smartTagPr>
                <w:attr w:name="text" w:val="fakss"/>
                <w:attr w:name="baseform" w:val="fakss"/>
                <w:attr w:name="id" w:val="-1"/>
              </w:smartTagPr>
              <w:r w:rsidRPr="00D57821">
                <w:rPr>
                  <w:rFonts w:eastAsia="Calibri"/>
                  <w:sz w:val="24"/>
                  <w:szCs w:val="24"/>
                </w:rPr>
                <w:t>fakss</w:t>
              </w:r>
            </w:smartTag>
            <w:r w:rsidRPr="00D57821">
              <w:rPr>
                <w:rFonts w:eastAsia="Calibri"/>
                <w:sz w:val="24"/>
                <w:szCs w:val="24"/>
              </w:rPr>
              <w:t>, e-pasts</w:t>
            </w:r>
          </w:p>
        </w:tc>
        <w:tc>
          <w:tcPr>
            <w:tcW w:w="3224" w:type="pct"/>
            <w:tcBorders>
              <w:top w:val="single" w:sz="4" w:space="0" w:color="auto"/>
              <w:left w:val="single" w:sz="4" w:space="0" w:color="auto"/>
              <w:bottom w:val="single" w:sz="4" w:space="0" w:color="auto"/>
              <w:right w:val="single" w:sz="4" w:space="0" w:color="auto"/>
            </w:tcBorders>
          </w:tcPr>
          <w:p w:rsidR="00AC1587" w:rsidRPr="00D57821" w:rsidRDefault="00AC1587" w:rsidP="00AC1587">
            <w:pPr>
              <w:rPr>
                <w:rFonts w:eastAsia="Calibri"/>
                <w:sz w:val="24"/>
                <w:szCs w:val="24"/>
              </w:rPr>
            </w:pPr>
          </w:p>
        </w:tc>
      </w:tr>
      <w:tr w:rsidR="00AC1587" w:rsidRPr="00D57821" w:rsidTr="00AC1587">
        <w:trPr>
          <w:trHeight w:val="878"/>
        </w:trPr>
        <w:tc>
          <w:tcPr>
            <w:tcW w:w="1776" w:type="pct"/>
            <w:tcBorders>
              <w:top w:val="single" w:sz="4" w:space="0" w:color="auto"/>
              <w:left w:val="single" w:sz="4" w:space="0" w:color="auto"/>
              <w:bottom w:val="single" w:sz="4" w:space="0" w:color="auto"/>
              <w:right w:val="single" w:sz="4" w:space="0" w:color="auto"/>
            </w:tcBorders>
            <w:hideMark/>
          </w:tcPr>
          <w:p w:rsidR="00AC1587" w:rsidRPr="00D57821" w:rsidRDefault="00AC1587" w:rsidP="00AC1587">
            <w:pPr>
              <w:rPr>
                <w:rFonts w:eastAsia="Calibri"/>
                <w:sz w:val="24"/>
                <w:szCs w:val="24"/>
              </w:rPr>
            </w:pPr>
            <w:r w:rsidRPr="00D57821">
              <w:rPr>
                <w:rFonts w:eastAsia="Calibri"/>
                <w:sz w:val="24"/>
                <w:szCs w:val="24"/>
              </w:rPr>
              <w:t>Pretendenta kontaktpersona</w:t>
            </w:r>
          </w:p>
          <w:p w:rsidR="00AC1587" w:rsidRPr="00D57821" w:rsidRDefault="00AC1587" w:rsidP="00AC1587">
            <w:pPr>
              <w:rPr>
                <w:rFonts w:eastAsia="Calibri"/>
                <w:sz w:val="24"/>
                <w:szCs w:val="24"/>
              </w:rPr>
            </w:pPr>
            <w:r w:rsidRPr="00D57821">
              <w:rPr>
                <w:rFonts w:eastAsia="Calibri"/>
                <w:sz w:val="24"/>
                <w:szCs w:val="24"/>
              </w:rPr>
              <w:t>(vārds, uzvārds, amats, telefons)</w:t>
            </w:r>
          </w:p>
        </w:tc>
        <w:tc>
          <w:tcPr>
            <w:tcW w:w="3224" w:type="pct"/>
            <w:tcBorders>
              <w:top w:val="single" w:sz="4" w:space="0" w:color="auto"/>
              <w:left w:val="single" w:sz="4" w:space="0" w:color="auto"/>
              <w:bottom w:val="single" w:sz="4" w:space="0" w:color="auto"/>
              <w:right w:val="single" w:sz="4" w:space="0" w:color="auto"/>
            </w:tcBorders>
          </w:tcPr>
          <w:p w:rsidR="00AC1587" w:rsidRPr="00D57821" w:rsidRDefault="00AC1587" w:rsidP="00AC1587">
            <w:pPr>
              <w:rPr>
                <w:rFonts w:eastAsia="Calibri"/>
                <w:sz w:val="24"/>
                <w:szCs w:val="24"/>
              </w:rPr>
            </w:pPr>
          </w:p>
        </w:tc>
      </w:tr>
    </w:tbl>
    <w:p w:rsidR="00AC1587" w:rsidRPr="00D57821" w:rsidRDefault="00AC1587" w:rsidP="00AC1587">
      <w:pPr>
        <w:suppressAutoHyphens/>
        <w:jc w:val="both"/>
        <w:rPr>
          <w:sz w:val="24"/>
          <w:szCs w:val="24"/>
          <w:lang w:eastAsia="ar-SA"/>
        </w:rPr>
      </w:pPr>
    </w:p>
    <w:tbl>
      <w:tblPr>
        <w:tblW w:w="8959" w:type="dxa"/>
        <w:tblInd w:w="108" w:type="dxa"/>
        <w:tblLayout w:type="fixed"/>
        <w:tblCellMar>
          <w:left w:w="70" w:type="dxa"/>
          <w:right w:w="70" w:type="dxa"/>
        </w:tblCellMar>
        <w:tblLook w:val="04A0" w:firstRow="1" w:lastRow="0" w:firstColumn="1" w:lastColumn="0" w:noHBand="0" w:noVBand="1"/>
      </w:tblPr>
      <w:tblGrid>
        <w:gridCol w:w="3403"/>
        <w:gridCol w:w="5556"/>
      </w:tblGrid>
      <w:tr w:rsidR="00AC1587" w:rsidRPr="00D73FAC" w:rsidTr="00AC1587">
        <w:trPr>
          <w:trHeight w:val="569"/>
        </w:trPr>
        <w:tc>
          <w:tcPr>
            <w:tcW w:w="34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C1587" w:rsidRPr="00D73FAC" w:rsidRDefault="00AC1587" w:rsidP="00AC1587">
            <w:pPr>
              <w:snapToGrid w:val="0"/>
              <w:jc w:val="both"/>
              <w:rPr>
                <w:rFonts w:eastAsia="Calibri"/>
                <w:sz w:val="24"/>
                <w:szCs w:val="24"/>
                <w:lang w:eastAsia="ar-SA"/>
              </w:rPr>
            </w:pPr>
            <w:r w:rsidRPr="00D73FAC">
              <w:rPr>
                <w:rFonts w:eastAsia="Calibri"/>
                <w:sz w:val="24"/>
                <w:szCs w:val="24"/>
                <w:lang w:eastAsia="ar-SA"/>
              </w:rPr>
              <w:t>Finanšu rekvizīti:</w:t>
            </w:r>
          </w:p>
        </w:tc>
        <w:tc>
          <w:tcPr>
            <w:tcW w:w="5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1587" w:rsidRPr="00D73FAC" w:rsidRDefault="00AC1587" w:rsidP="00AC1587">
            <w:pPr>
              <w:jc w:val="both"/>
              <w:rPr>
                <w:rFonts w:eastAsia="Calibri"/>
                <w:sz w:val="24"/>
                <w:szCs w:val="24"/>
                <w:lang w:eastAsia="ar-SA"/>
              </w:rPr>
            </w:pPr>
          </w:p>
        </w:tc>
      </w:tr>
      <w:tr w:rsidR="00AC1587" w:rsidRPr="00D73FAC" w:rsidTr="00AC1587">
        <w:tc>
          <w:tcPr>
            <w:tcW w:w="340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AC1587" w:rsidRPr="00D73FAC" w:rsidRDefault="00AC1587" w:rsidP="00AC1587">
            <w:pPr>
              <w:snapToGrid w:val="0"/>
              <w:jc w:val="both"/>
              <w:rPr>
                <w:rFonts w:eastAsia="Calibri"/>
                <w:sz w:val="24"/>
                <w:szCs w:val="24"/>
                <w:lang w:eastAsia="ar-SA"/>
              </w:rPr>
            </w:pPr>
            <w:r w:rsidRPr="00D73FAC">
              <w:rPr>
                <w:rFonts w:eastAsia="Calibri"/>
                <w:sz w:val="24"/>
                <w:szCs w:val="24"/>
                <w:lang w:eastAsia="ar-SA"/>
              </w:rPr>
              <w:t>Bankas nosaukums:</w:t>
            </w:r>
          </w:p>
        </w:tc>
        <w:tc>
          <w:tcPr>
            <w:tcW w:w="555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C1587" w:rsidRPr="00D73FAC" w:rsidRDefault="00AC1587" w:rsidP="00AC1587">
            <w:pPr>
              <w:snapToGrid w:val="0"/>
              <w:jc w:val="both"/>
              <w:rPr>
                <w:rFonts w:eastAsia="Calibri"/>
                <w:sz w:val="24"/>
                <w:szCs w:val="24"/>
                <w:lang w:eastAsia="ar-SA"/>
              </w:rPr>
            </w:pPr>
          </w:p>
        </w:tc>
      </w:tr>
      <w:tr w:rsidR="00AC1587" w:rsidRPr="00D73FAC" w:rsidTr="00AC1587">
        <w:trPr>
          <w:trHeight w:val="389"/>
        </w:trPr>
        <w:tc>
          <w:tcPr>
            <w:tcW w:w="340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AC1587" w:rsidRPr="00D73FAC" w:rsidRDefault="00AC1587" w:rsidP="00AC1587">
            <w:pPr>
              <w:snapToGrid w:val="0"/>
              <w:jc w:val="both"/>
              <w:rPr>
                <w:rFonts w:eastAsia="Calibri"/>
                <w:sz w:val="24"/>
                <w:szCs w:val="24"/>
                <w:lang w:eastAsia="ar-SA"/>
              </w:rPr>
            </w:pPr>
            <w:r w:rsidRPr="00D73FAC">
              <w:rPr>
                <w:rFonts w:eastAsia="Calibri"/>
                <w:sz w:val="24"/>
                <w:szCs w:val="24"/>
                <w:lang w:eastAsia="ar-SA"/>
              </w:rPr>
              <w:t>Bankas kods:</w:t>
            </w:r>
          </w:p>
        </w:tc>
        <w:tc>
          <w:tcPr>
            <w:tcW w:w="555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C1587" w:rsidRPr="00D73FAC" w:rsidRDefault="00AC1587" w:rsidP="00AC1587">
            <w:pPr>
              <w:snapToGrid w:val="0"/>
              <w:jc w:val="both"/>
              <w:rPr>
                <w:rFonts w:eastAsia="Calibri"/>
                <w:sz w:val="24"/>
                <w:szCs w:val="24"/>
                <w:lang w:eastAsia="ar-SA"/>
              </w:rPr>
            </w:pPr>
          </w:p>
        </w:tc>
      </w:tr>
      <w:tr w:rsidR="00AC1587" w:rsidRPr="00D73FAC" w:rsidTr="00AC1587">
        <w:trPr>
          <w:trHeight w:val="369"/>
        </w:trPr>
        <w:tc>
          <w:tcPr>
            <w:tcW w:w="340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AC1587" w:rsidRPr="00D73FAC" w:rsidRDefault="00AC1587" w:rsidP="00AC1587">
            <w:pPr>
              <w:snapToGrid w:val="0"/>
              <w:jc w:val="both"/>
              <w:rPr>
                <w:rFonts w:eastAsia="Calibri"/>
                <w:sz w:val="24"/>
                <w:szCs w:val="24"/>
                <w:lang w:eastAsia="ar-SA"/>
              </w:rPr>
            </w:pPr>
            <w:r w:rsidRPr="00D73FAC">
              <w:rPr>
                <w:rFonts w:eastAsia="Calibri"/>
                <w:sz w:val="24"/>
                <w:szCs w:val="24"/>
                <w:lang w:eastAsia="ar-SA"/>
              </w:rPr>
              <w:t>Konta numurs:</w:t>
            </w:r>
          </w:p>
        </w:tc>
        <w:tc>
          <w:tcPr>
            <w:tcW w:w="555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C1587" w:rsidRPr="00D73FAC" w:rsidRDefault="00AC1587" w:rsidP="00AC1587">
            <w:pPr>
              <w:snapToGrid w:val="0"/>
              <w:jc w:val="both"/>
              <w:rPr>
                <w:rFonts w:eastAsia="Calibri"/>
                <w:sz w:val="24"/>
                <w:szCs w:val="24"/>
                <w:lang w:eastAsia="ar-SA"/>
              </w:rPr>
            </w:pPr>
          </w:p>
        </w:tc>
      </w:tr>
      <w:tr w:rsidR="00AC1587" w:rsidRPr="00D73FAC" w:rsidTr="00AC1587">
        <w:tc>
          <w:tcPr>
            <w:tcW w:w="340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AC1587" w:rsidRPr="00D73FAC" w:rsidRDefault="00AC1587" w:rsidP="00AC1587">
            <w:pPr>
              <w:snapToGrid w:val="0"/>
              <w:jc w:val="both"/>
              <w:rPr>
                <w:rFonts w:eastAsia="Calibri"/>
                <w:sz w:val="24"/>
                <w:szCs w:val="24"/>
                <w:lang w:eastAsia="ar-SA"/>
              </w:rPr>
            </w:pPr>
            <w:r w:rsidRPr="00D73FAC">
              <w:rPr>
                <w:rFonts w:eastAsia="Calibri"/>
                <w:sz w:val="24"/>
                <w:szCs w:val="24"/>
                <w:lang w:eastAsia="ar-SA"/>
              </w:rPr>
              <w:t>Pilnvarotā persona, kas būs tiesīga parakstīt līgumu</w:t>
            </w:r>
          </w:p>
        </w:tc>
        <w:tc>
          <w:tcPr>
            <w:tcW w:w="555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C1587" w:rsidRPr="00D73FAC" w:rsidRDefault="00AC1587" w:rsidP="00AC1587">
            <w:pPr>
              <w:snapToGrid w:val="0"/>
              <w:jc w:val="both"/>
              <w:rPr>
                <w:rFonts w:eastAsia="Calibri"/>
                <w:sz w:val="24"/>
                <w:szCs w:val="24"/>
                <w:lang w:eastAsia="ar-SA"/>
              </w:rPr>
            </w:pPr>
          </w:p>
        </w:tc>
      </w:tr>
    </w:tbl>
    <w:p w:rsidR="00AC1587" w:rsidRPr="00D57821" w:rsidRDefault="00AC1587" w:rsidP="00AC1587">
      <w:pPr>
        <w:jc w:val="both"/>
        <w:rPr>
          <w:rFonts w:eastAsia="Calibri"/>
          <w:b/>
          <w:bCs/>
          <w:sz w:val="24"/>
          <w:szCs w:val="24"/>
        </w:rPr>
      </w:pPr>
    </w:p>
    <w:p w:rsidR="00AC1587" w:rsidRPr="00D57821" w:rsidRDefault="00AC1587" w:rsidP="00AC1587">
      <w:pPr>
        <w:jc w:val="both"/>
        <w:rPr>
          <w:rFonts w:eastAsia="Calibri"/>
          <w:b/>
          <w:sz w:val="24"/>
          <w:szCs w:val="24"/>
        </w:rPr>
      </w:pPr>
      <w:r w:rsidRPr="00D57821">
        <w:rPr>
          <w:rFonts w:eastAsia="Calibri"/>
          <w:sz w:val="24"/>
          <w:szCs w:val="24"/>
        </w:rPr>
        <w:t xml:space="preserve">1. Mēs, apakšā parakstījušies, esam iepazinušies ar </w:t>
      </w:r>
      <w:r>
        <w:rPr>
          <w:rFonts w:eastAsia="Calibri"/>
          <w:sz w:val="24"/>
          <w:szCs w:val="24"/>
        </w:rPr>
        <w:t>iepirkuma</w:t>
      </w:r>
      <w:r w:rsidRPr="00D57821">
        <w:rPr>
          <w:rFonts w:eastAsia="Calibri"/>
          <w:sz w:val="24"/>
          <w:szCs w:val="24"/>
        </w:rPr>
        <w:t xml:space="preserve"> nolikumu </w:t>
      </w:r>
      <w:proofErr w:type="gramStart"/>
      <w:r w:rsidRPr="00D57821">
        <w:rPr>
          <w:rFonts w:eastAsia="Calibri"/>
          <w:sz w:val="24"/>
          <w:szCs w:val="24"/>
        </w:rPr>
        <w:t>un</w:t>
      </w:r>
      <w:proofErr w:type="gramEnd"/>
      <w:r w:rsidRPr="00D57821">
        <w:rPr>
          <w:rFonts w:eastAsia="Calibri"/>
          <w:sz w:val="24"/>
          <w:szCs w:val="24"/>
        </w:rPr>
        <w:t xml:space="preserve"> piekrītam visiem nolikuma noteikumiem. Saskaņā ar </w:t>
      </w:r>
      <w:r>
        <w:rPr>
          <w:rFonts w:eastAsia="Calibri"/>
          <w:sz w:val="24"/>
          <w:szCs w:val="24"/>
        </w:rPr>
        <w:t>iepirkuma</w:t>
      </w:r>
      <w:r w:rsidRPr="00D57821">
        <w:rPr>
          <w:rFonts w:eastAsia="Calibri"/>
          <w:sz w:val="24"/>
          <w:szCs w:val="24"/>
        </w:rPr>
        <w:t xml:space="preserve"> nolikuma prasībām piedāvājam piegādāt </w:t>
      </w:r>
      <w:proofErr w:type="gramStart"/>
      <w:r w:rsidRPr="00D57821">
        <w:rPr>
          <w:rFonts w:eastAsia="Calibri"/>
          <w:sz w:val="24"/>
          <w:szCs w:val="24"/>
        </w:rPr>
        <w:t>elektroenerģiju  un</w:t>
      </w:r>
      <w:proofErr w:type="gramEnd"/>
      <w:r w:rsidRPr="00D57821">
        <w:rPr>
          <w:rFonts w:eastAsia="Calibri"/>
          <w:sz w:val="24"/>
          <w:szCs w:val="24"/>
        </w:rPr>
        <w:t xml:space="preserve"> balansēšanas pakalpojumu </w:t>
      </w:r>
      <w:r w:rsidRPr="00D57821">
        <w:rPr>
          <w:rFonts w:eastAsia="Calibri"/>
          <w:b/>
          <w:sz w:val="24"/>
          <w:szCs w:val="24"/>
        </w:rPr>
        <w:t>atbilstoši nolikuma prasībām.</w:t>
      </w:r>
    </w:p>
    <w:p w:rsidR="00AC1587" w:rsidRPr="00D57821" w:rsidRDefault="00AC1587" w:rsidP="00AC1587">
      <w:pPr>
        <w:jc w:val="both"/>
        <w:rPr>
          <w:rFonts w:eastAsia="Calibri"/>
          <w:sz w:val="24"/>
          <w:szCs w:val="24"/>
        </w:rPr>
      </w:pPr>
    </w:p>
    <w:p w:rsidR="00AC1587" w:rsidRPr="00D57821" w:rsidRDefault="00AC1587" w:rsidP="00AC1587">
      <w:pPr>
        <w:jc w:val="both"/>
        <w:rPr>
          <w:rFonts w:eastAsia="Calibri"/>
          <w:sz w:val="24"/>
          <w:szCs w:val="24"/>
        </w:rPr>
      </w:pPr>
      <w:proofErr w:type="gramStart"/>
      <w:r w:rsidRPr="00D57821">
        <w:rPr>
          <w:rFonts w:eastAsia="Calibri"/>
          <w:sz w:val="24"/>
          <w:szCs w:val="24"/>
        </w:rPr>
        <w:t>2.Mēs</w:t>
      </w:r>
      <w:proofErr w:type="gramEnd"/>
      <w:r w:rsidRPr="00D57821">
        <w:rPr>
          <w:rFonts w:eastAsia="Calibri"/>
          <w:sz w:val="24"/>
          <w:szCs w:val="24"/>
        </w:rPr>
        <w:t xml:space="preserve"> apliecinām, ka gadījumā, ja mūsu Piedāvājumu akceptēs, mēs veiksim pakalpojumu līdz nolikumā un Līgumā noteiktam termiņam.</w:t>
      </w:r>
    </w:p>
    <w:p w:rsidR="00AC1587" w:rsidRDefault="00AC1587" w:rsidP="00AC1587">
      <w:pPr>
        <w:jc w:val="both"/>
        <w:rPr>
          <w:rFonts w:eastAsia="Calibri"/>
          <w:sz w:val="24"/>
          <w:szCs w:val="24"/>
        </w:rPr>
      </w:pPr>
    </w:p>
    <w:p w:rsidR="00AC1587" w:rsidRDefault="00AC1587" w:rsidP="00AC1587">
      <w:pPr>
        <w:jc w:val="both"/>
        <w:rPr>
          <w:rFonts w:eastAsia="Calibri"/>
          <w:sz w:val="24"/>
          <w:szCs w:val="24"/>
        </w:rPr>
      </w:pPr>
    </w:p>
    <w:tbl>
      <w:tblPr>
        <w:tblW w:w="8928" w:type="dxa"/>
        <w:tblLayout w:type="fixed"/>
        <w:tblLook w:val="0000" w:firstRow="0" w:lastRow="0" w:firstColumn="0" w:lastColumn="0" w:noHBand="0" w:noVBand="0"/>
      </w:tblPr>
      <w:tblGrid>
        <w:gridCol w:w="2628"/>
        <w:gridCol w:w="6300"/>
      </w:tblGrid>
      <w:tr w:rsidR="00AC1587" w:rsidRPr="00640BFF" w:rsidTr="00AC1587">
        <w:tc>
          <w:tcPr>
            <w:tcW w:w="2628" w:type="dxa"/>
          </w:tcPr>
          <w:p w:rsidR="00AC1587" w:rsidRPr="00640BFF" w:rsidRDefault="00AC1587" w:rsidP="00AC1587">
            <w:pPr>
              <w:widowControl w:val="0"/>
              <w:overflowPunct w:val="0"/>
              <w:autoSpaceDE w:val="0"/>
              <w:autoSpaceDN w:val="0"/>
              <w:adjustRightInd w:val="0"/>
              <w:rPr>
                <w:kern w:val="28"/>
                <w:sz w:val="24"/>
                <w:szCs w:val="24"/>
                <w:lang w:eastAsia="lv-LV"/>
              </w:rPr>
            </w:pPr>
            <w:bookmarkStart w:id="1" w:name="OLE_LINK10"/>
          </w:p>
          <w:p w:rsidR="00AC1587" w:rsidRPr="00640BFF" w:rsidRDefault="00AC1587" w:rsidP="00AC1587">
            <w:pPr>
              <w:widowControl w:val="0"/>
              <w:overflowPunct w:val="0"/>
              <w:autoSpaceDE w:val="0"/>
              <w:autoSpaceDN w:val="0"/>
              <w:adjustRightInd w:val="0"/>
              <w:rPr>
                <w:kern w:val="28"/>
                <w:sz w:val="24"/>
                <w:szCs w:val="24"/>
                <w:lang w:eastAsia="lv-LV"/>
              </w:rPr>
            </w:pPr>
          </w:p>
          <w:p w:rsidR="00AC1587" w:rsidRPr="00640BFF" w:rsidRDefault="00AC1587" w:rsidP="00AC1587">
            <w:pPr>
              <w:widowControl w:val="0"/>
              <w:overflowPunct w:val="0"/>
              <w:autoSpaceDE w:val="0"/>
              <w:autoSpaceDN w:val="0"/>
              <w:adjustRightInd w:val="0"/>
              <w:rPr>
                <w:kern w:val="28"/>
                <w:sz w:val="24"/>
                <w:szCs w:val="24"/>
                <w:lang w:eastAsia="lv-LV"/>
              </w:rPr>
            </w:pPr>
            <w:r w:rsidRPr="00640BFF">
              <w:rPr>
                <w:kern w:val="28"/>
                <w:sz w:val="24"/>
                <w:szCs w:val="24"/>
                <w:lang w:eastAsia="lv-LV"/>
              </w:rPr>
              <w:t>Pretendenta pārstāvis</w:t>
            </w:r>
            <w:bookmarkEnd w:id="1"/>
          </w:p>
        </w:tc>
        <w:tc>
          <w:tcPr>
            <w:tcW w:w="6300" w:type="dxa"/>
            <w:tcBorders>
              <w:bottom w:val="single" w:sz="4" w:space="0" w:color="auto"/>
            </w:tcBorders>
          </w:tcPr>
          <w:p w:rsidR="00AC1587" w:rsidRPr="00640BFF" w:rsidRDefault="00AC1587" w:rsidP="00AC1587">
            <w:pPr>
              <w:widowControl w:val="0"/>
              <w:overflowPunct w:val="0"/>
              <w:autoSpaceDE w:val="0"/>
              <w:autoSpaceDN w:val="0"/>
              <w:adjustRightInd w:val="0"/>
              <w:rPr>
                <w:kern w:val="28"/>
                <w:sz w:val="24"/>
                <w:szCs w:val="24"/>
                <w:lang w:eastAsia="lv-LV"/>
              </w:rPr>
            </w:pPr>
          </w:p>
        </w:tc>
      </w:tr>
      <w:tr w:rsidR="00AC1587" w:rsidRPr="00640BFF" w:rsidTr="00AC1587">
        <w:trPr>
          <w:cantSplit/>
        </w:trPr>
        <w:tc>
          <w:tcPr>
            <w:tcW w:w="2628" w:type="dxa"/>
          </w:tcPr>
          <w:p w:rsidR="00AC1587" w:rsidRPr="00640BFF" w:rsidRDefault="00AC1587" w:rsidP="00AC1587">
            <w:pPr>
              <w:widowControl w:val="0"/>
              <w:overflowPunct w:val="0"/>
              <w:autoSpaceDE w:val="0"/>
              <w:autoSpaceDN w:val="0"/>
              <w:adjustRightInd w:val="0"/>
              <w:rPr>
                <w:kern w:val="28"/>
                <w:sz w:val="24"/>
                <w:szCs w:val="24"/>
                <w:lang w:eastAsia="lv-LV"/>
              </w:rPr>
            </w:pPr>
          </w:p>
        </w:tc>
        <w:tc>
          <w:tcPr>
            <w:tcW w:w="6300" w:type="dxa"/>
          </w:tcPr>
          <w:p w:rsidR="00AC1587" w:rsidRPr="00640BFF" w:rsidRDefault="00AC1587" w:rsidP="00AC1587">
            <w:pPr>
              <w:widowControl w:val="0"/>
              <w:overflowPunct w:val="0"/>
              <w:autoSpaceDE w:val="0"/>
              <w:autoSpaceDN w:val="0"/>
              <w:adjustRightInd w:val="0"/>
              <w:jc w:val="center"/>
              <w:rPr>
                <w:kern w:val="28"/>
                <w:sz w:val="24"/>
                <w:szCs w:val="24"/>
                <w:lang w:eastAsia="lv-LV"/>
              </w:rPr>
            </w:pPr>
            <w:r w:rsidRPr="00640BFF">
              <w:rPr>
                <w:kern w:val="28"/>
                <w:sz w:val="24"/>
                <w:szCs w:val="24"/>
                <w:lang w:eastAsia="lv-LV"/>
              </w:rPr>
              <w:t>(amats, paraksts, vārds, uzvārds, zīmogs)</w:t>
            </w:r>
          </w:p>
          <w:p w:rsidR="00AC1587" w:rsidRPr="00640BFF" w:rsidRDefault="00AC1587" w:rsidP="00AC1587">
            <w:pPr>
              <w:widowControl w:val="0"/>
              <w:overflowPunct w:val="0"/>
              <w:autoSpaceDE w:val="0"/>
              <w:autoSpaceDN w:val="0"/>
              <w:adjustRightInd w:val="0"/>
              <w:jc w:val="center"/>
              <w:rPr>
                <w:kern w:val="28"/>
                <w:sz w:val="24"/>
                <w:szCs w:val="24"/>
                <w:lang w:eastAsia="lv-LV"/>
              </w:rPr>
            </w:pPr>
          </w:p>
          <w:p w:rsidR="00AC1587" w:rsidRPr="00640BFF" w:rsidRDefault="00AC1587" w:rsidP="00AC1587">
            <w:pPr>
              <w:widowControl w:val="0"/>
              <w:overflowPunct w:val="0"/>
              <w:autoSpaceDE w:val="0"/>
              <w:autoSpaceDN w:val="0"/>
              <w:adjustRightInd w:val="0"/>
              <w:jc w:val="right"/>
              <w:rPr>
                <w:kern w:val="28"/>
                <w:sz w:val="24"/>
                <w:szCs w:val="24"/>
                <w:lang w:eastAsia="lv-LV"/>
              </w:rPr>
            </w:pPr>
            <w:r>
              <w:rPr>
                <w:kern w:val="28"/>
                <w:sz w:val="24"/>
                <w:szCs w:val="24"/>
                <w:lang w:eastAsia="lv-LV"/>
              </w:rPr>
              <w:t>z.v.</w:t>
            </w:r>
          </w:p>
          <w:p w:rsidR="00AC1587" w:rsidRPr="00640BFF" w:rsidRDefault="00AC1587" w:rsidP="00AC1587">
            <w:pPr>
              <w:widowControl w:val="0"/>
              <w:overflowPunct w:val="0"/>
              <w:autoSpaceDE w:val="0"/>
              <w:autoSpaceDN w:val="0"/>
              <w:adjustRightInd w:val="0"/>
              <w:jc w:val="center"/>
              <w:rPr>
                <w:kern w:val="28"/>
                <w:sz w:val="24"/>
                <w:szCs w:val="24"/>
                <w:lang w:eastAsia="lv-LV"/>
              </w:rPr>
            </w:pPr>
          </w:p>
        </w:tc>
      </w:tr>
      <w:tr w:rsidR="00AC1587" w:rsidRPr="00640BFF" w:rsidTr="00AC1587">
        <w:trPr>
          <w:cantSplit/>
        </w:trPr>
        <w:tc>
          <w:tcPr>
            <w:tcW w:w="2628" w:type="dxa"/>
          </w:tcPr>
          <w:p w:rsidR="00AC1587" w:rsidRPr="00640BFF" w:rsidRDefault="00AC1587" w:rsidP="00AC1587">
            <w:pPr>
              <w:widowControl w:val="0"/>
              <w:overflowPunct w:val="0"/>
              <w:autoSpaceDE w:val="0"/>
              <w:autoSpaceDN w:val="0"/>
              <w:adjustRightInd w:val="0"/>
              <w:rPr>
                <w:kern w:val="28"/>
                <w:sz w:val="24"/>
                <w:szCs w:val="24"/>
                <w:lang w:eastAsia="lv-LV"/>
              </w:rPr>
            </w:pPr>
          </w:p>
        </w:tc>
        <w:tc>
          <w:tcPr>
            <w:tcW w:w="6300" w:type="dxa"/>
          </w:tcPr>
          <w:p w:rsidR="00AC1587" w:rsidRPr="00640BFF" w:rsidRDefault="00AC1587" w:rsidP="00AC1587">
            <w:pPr>
              <w:widowControl w:val="0"/>
              <w:overflowPunct w:val="0"/>
              <w:autoSpaceDE w:val="0"/>
              <w:autoSpaceDN w:val="0"/>
              <w:adjustRightInd w:val="0"/>
              <w:jc w:val="center"/>
              <w:rPr>
                <w:kern w:val="28"/>
                <w:sz w:val="24"/>
                <w:szCs w:val="24"/>
                <w:lang w:eastAsia="lv-LV"/>
              </w:rPr>
            </w:pPr>
          </w:p>
        </w:tc>
      </w:tr>
    </w:tbl>
    <w:p w:rsidR="00AC1587" w:rsidRPr="00640BFF" w:rsidRDefault="00AC1587" w:rsidP="00AC1587">
      <w:pPr>
        <w:widowControl w:val="0"/>
        <w:suppressAutoHyphens/>
        <w:spacing w:before="120"/>
        <w:jc w:val="both"/>
        <w:rPr>
          <w:sz w:val="24"/>
          <w:szCs w:val="24"/>
        </w:rPr>
      </w:pPr>
      <w:smartTag w:uri="schemas-tilde-lv/tildestengine" w:element="veidnes">
        <w:smartTagPr>
          <w:attr w:name="text" w:val="pieteikums"/>
          <w:attr w:name="baseform" w:val="pieteikum|s"/>
          <w:attr w:name="id" w:val="-1"/>
        </w:smartTagPr>
        <w:r w:rsidRPr="00640BFF">
          <w:rPr>
            <w:sz w:val="24"/>
            <w:szCs w:val="24"/>
          </w:rPr>
          <w:t>Pieteikums</w:t>
        </w:r>
      </w:smartTag>
      <w:r>
        <w:rPr>
          <w:sz w:val="24"/>
          <w:szCs w:val="24"/>
        </w:rPr>
        <w:t xml:space="preserve"> sastādīts </w:t>
      </w:r>
      <w:proofErr w:type="gramStart"/>
      <w:r>
        <w:rPr>
          <w:sz w:val="24"/>
          <w:szCs w:val="24"/>
        </w:rPr>
        <w:t>un</w:t>
      </w:r>
      <w:proofErr w:type="gramEnd"/>
      <w:r>
        <w:rPr>
          <w:sz w:val="24"/>
          <w:szCs w:val="24"/>
        </w:rPr>
        <w:t xml:space="preserve"> parakstīts 201</w:t>
      </w:r>
      <w:r w:rsidR="00301D52">
        <w:rPr>
          <w:sz w:val="24"/>
          <w:szCs w:val="24"/>
        </w:rPr>
        <w:t>6</w:t>
      </w:r>
      <w:r w:rsidRPr="00640BFF">
        <w:rPr>
          <w:sz w:val="24"/>
          <w:szCs w:val="24"/>
        </w:rPr>
        <w:t>.gada ____.__________________</w:t>
      </w:r>
    </w:p>
    <w:p w:rsidR="00AC1587" w:rsidRPr="00640BFF" w:rsidRDefault="00AC1587" w:rsidP="00AC1587">
      <w:pPr>
        <w:widowControl w:val="0"/>
        <w:suppressAutoHyphens/>
        <w:rPr>
          <w:sz w:val="24"/>
          <w:szCs w:val="24"/>
        </w:rPr>
      </w:pPr>
    </w:p>
    <w:p w:rsidR="00AC1587" w:rsidRPr="00640BFF" w:rsidRDefault="00AC1587" w:rsidP="00AC1587">
      <w:pPr>
        <w:suppressAutoHyphens/>
        <w:jc w:val="center"/>
        <w:rPr>
          <w:b/>
          <w:sz w:val="24"/>
          <w:szCs w:val="24"/>
          <w:lang w:eastAsia="ar-SA"/>
        </w:rPr>
      </w:pPr>
    </w:p>
    <w:p w:rsidR="00AC1587" w:rsidRPr="00640BFF" w:rsidRDefault="00AC1587" w:rsidP="00AC1587">
      <w:pPr>
        <w:suppressAutoHyphens/>
        <w:rPr>
          <w:b/>
          <w:sz w:val="24"/>
          <w:szCs w:val="24"/>
          <w:lang w:eastAsia="ar-SA"/>
        </w:rPr>
        <w:sectPr w:rsidR="00AC1587" w:rsidRPr="00640BFF" w:rsidSect="00AC1587">
          <w:pgSz w:w="11906" w:h="16838" w:code="9"/>
          <w:pgMar w:top="-567" w:right="1134" w:bottom="-567" w:left="1701" w:header="567" w:footer="567" w:gutter="0"/>
          <w:cols w:space="708"/>
          <w:docGrid w:linePitch="360"/>
        </w:sectPr>
      </w:pPr>
    </w:p>
    <w:p w:rsidR="00AC1587" w:rsidRPr="00D57821" w:rsidRDefault="00AC1587" w:rsidP="00AC1587">
      <w:pPr>
        <w:autoSpaceDE w:val="0"/>
        <w:autoSpaceDN w:val="0"/>
        <w:adjustRightInd w:val="0"/>
        <w:jc w:val="right"/>
        <w:rPr>
          <w:rFonts w:eastAsia="Calibri"/>
          <w:bCs/>
          <w:sz w:val="24"/>
          <w:szCs w:val="24"/>
        </w:rPr>
      </w:pPr>
      <w:r w:rsidRPr="00D57821">
        <w:rPr>
          <w:rFonts w:eastAsia="Calibri"/>
          <w:bCs/>
          <w:sz w:val="24"/>
          <w:szCs w:val="24"/>
        </w:rPr>
        <w:lastRenderedPageBreak/>
        <w:t>Pielikums Nr. 2</w:t>
      </w:r>
    </w:p>
    <w:p w:rsidR="00AC1587" w:rsidRPr="00D57821" w:rsidRDefault="00AC1587" w:rsidP="00AC1587">
      <w:pPr>
        <w:autoSpaceDE w:val="0"/>
        <w:autoSpaceDN w:val="0"/>
        <w:adjustRightInd w:val="0"/>
        <w:jc w:val="both"/>
        <w:rPr>
          <w:rFonts w:eastAsia="Calibri"/>
          <w:sz w:val="24"/>
          <w:szCs w:val="24"/>
        </w:rPr>
      </w:pPr>
    </w:p>
    <w:p w:rsidR="00AC1587" w:rsidRPr="00D57821" w:rsidRDefault="00AC1587" w:rsidP="00AC1587">
      <w:pPr>
        <w:autoSpaceDE w:val="0"/>
        <w:autoSpaceDN w:val="0"/>
        <w:adjustRightInd w:val="0"/>
        <w:jc w:val="center"/>
        <w:rPr>
          <w:rFonts w:eastAsia="Calibri"/>
          <w:b/>
          <w:bCs/>
          <w:sz w:val="24"/>
          <w:szCs w:val="24"/>
        </w:rPr>
      </w:pPr>
      <w:r w:rsidRPr="00D57821">
        <w:rPr>
          <w:rFonts w:eastAsia="Calibri"/>
          <w:b/>
          <w:bCs/>
          <w:sz w:val="24"/>
          <w:szCs w:val="24"/>
        </w:rPr>
        <w:t>TEHNISKĀ SPECIFIKĀCIJA</w:t>
      </w:r>
    </w:p>
    <w:p w:rsidR="00AC1587" w:rsidRPr="00D57821" w:rsidRDefault="00AC1587" w:rsidP="00AC1587">
      <w:pPr>
        <w:autoSpaceDE w:val="0"/>
        <w:autoSpaceDN w:val="0"/>
        <w:adjustRightInd w:val="0"/>
        <w:jc w:val="center"/>
        <w:rPr>
          <w:rFonts w:eastAsia="Calibri"/>
          <w:b/>
          <w:bCs/>
          <w:sz w:val="24"/>
          <w:szCs w:val="24"/>
        </w:rPr>
      </w:pPr>
    </w:p>
    <w:p w:rsidR="00AC1587" w:rsidRPr="00221B57" w:rsidRDefault="00AC1587" w:rsidP="00AC1587">
      <w:pPr>
        <w:jc w:val="center"/>
        <w:rPr>
          <w:rFonts w:eastAsia="Calibri"/>
          <w:b/>
          <w:bCs/>
          <w:sz w:val="24"/>
          <w:szCs w:val="24"/>
          <w:lang w:val="lv-LV"/>
        </w:rPr>
      </w:pPr>
      <w:r w:rsidRPr="00221B57">
        <w:rPr>
          <w:rFonts w:eastAsia="Calibri"/>
          <w:b/>
          <w:bCs/>
          <w:sz w:val="24"/>
          <w:szCs w:val="24"/>
          <w:lang w:val="lv-LV"/>
        </w:rPr>
        <w:t>„</w:t>
      </w:r>
      <w:r w:rsidRPr="00221B57">
        <w:rPr>
          <w:rFonts w:eastAsia="Calibri"/>
          <w:b/>
          <w:sz w:val="24"/>
          <w:szCs w:val="24"/>
          <w:lang w:val="lv-LV"/>
        </w:rPr>
        <w:t xml:space="preserve">Elektroenerģijas iegāde Balvu novada pašvaldības </w:t>
      </w:r>
      <w:r>
        <w:rPr>
          <w:rFonts w:eastAsia="Calibri"/>
          <w:b/>
          <w:sz w:val="24"/>
          <w:szCs w:val="24"/>
          <w:lang w:val="lv-LV"/>
        </w:rPr>
        <w:t>aģentūras „SAN-TEX” vajadzībām” Nr.PA „S-T” 201</w:t>
      </w:r>
      <w:r w:rsidR="00301D52">
        <w:rPr>
          <w:rFonts w:eastAsia="Calibri"/>
          <w:b/>
          <w:sz w:val="24"/>
          <w:szCs w:val="24"/>
          <w:lang w:val="lv-LV"/>
        </w:rPr>
        <w:t>6</w:t>
      </w:r>
      <w:r>
        <w:rPr>
          <w:rFonts w:eastAsia="Calibri"/>
          <w:b/>
          <w:sz w:val="24"/>
          <w:szCs w:val="24"/>
          <w:lang w:val="lv-LV"/>
        </w:rPr>
        <w:t>/</w:t>
      </w:r>
      <w:r w:rsidR="00301D52">
        <w:rPr>
          <w:rFonts w:eastAsia="Calibri"/>
          <w:b/>
          <w:sz w:val="24"/>
          <w:szCs w:val="24"/>
          <w:lang w:val="lv-LV"/>
        </w:rPr>
        <w:t>4</w:t>
      </w:r>
    </w:p>
    <w:p w:rsidR="00AC1587" w:rsidRPr="00D836E5" w:rsidRDefault="00AC1587" w:rsidP="00AC1587">
      <w:pPr>
        <w:jc w:val="center"/>
        <w:rPr>
          <w:rFonts w:eastAsia="Calibri"/>
          <w:b/>
          <w:sz w:val="24"/>
          <w:szCs w:val="24"/>
          <w:lang w:val="lv-LV"/>
        </w:rPr>
      </w:pPr>
    </w:p>
    <w:p w:rsidR="00AC1587" w:rsidRPr="007E0E1D" w:rsidRDefault="00AC1587" w:rsidP="00AC1587">
      <w:pPr>
        <w:ind w:right="158"/>
        <w:jc w:val="both"/>
        <w:rPr>
          <w:rFonts w:eastAsia="Calibri"/>
          <w:sz w:val="24"/>
          <w:szCs w:val="24"/>
          <w:lang w:val="lv-LV"/>
        </w:rPr>
      </w:pPr>
      <w:r w:rsidRPr="007E0E1D">
        <w:rPr>
          <w:rFonts w:eastAsia="Calibri"/>
          <w:sz w:val="24"/>
          <w:szCs w:val="24"/>
          <w:lang w:val="lv-LV"/>
        </w:rPr>
        <w:t>Pieslēguma veids – Viena laika zona – tarifs, kurš piemērojams visiem objektiem (pieslēguma vietas skatīt Pielikumā Nr.4)</w:t>
      </w:r>
    </w:p>
    <w:p w:rsidR="00AC1587" w:rsidRPr="007E0E1D" w:rsidRDefault="00AC1587" w:rsidP="00AC1587">
      <w:pPr>
        <w:rPr>
          <w:rFonts w:eastAsia="Calibri"/>
          <w:b/>
          <w:sz w:val="24"/>
          <w:szCs w:val="24"/>
          <w:lang w:val="lv-LV"/>
        </w:rPr>
      </w:pPr>
    </w:p>
    <w:p w:rsidR="00AC1587" w:rsidRPr="008D004E" w:rsidRDefault="00AC1587" w:rsidP="00AC1587">
      <w:pPr>
        <w:rPr>
          <w:rFonts w:eastAsia="Calibri"/>
          <w:b/>
          <w:sz w:val="24"/>
          <w:szCs w:val="24"/>
          <w:lang w:val="lv-LV"/>
        </w:rPr>
      </w:pPr>
      <w:r w:rsidRPr="008D004E">
        <w:rPr>
          <w:rFonts w:eastAsia="Calibri"/>
          <w:b/>
          <w:sz w:val="24"/>
          <w:szCs w:val="24"/>
          <w:lang w:val="lv-LV"/>
        </w:rPr>
        <w:t xml:space="preserve">Aptuvenais elektroenerģijas daudzums – </w:t>
      </w:r>
      <w:r w:rsidR="00301D52" w:rsidRPr="00AC1587">
        <w:rPr>
          <w:b/>
          <w:sz w:val="24"/>
          <w:szCs w:val="24"/>
          <w:lang w:val="lv-LV" w:eastAsia="lv-LV"/>
        </w:rPr>
        <w:t>5949</w:t>
      </w:r>
      <w:r w:rsidR="00301D52">
        <w:rPr>
          <w:b/>
          <w:sz w:val="24"/>
          <w:szCs w:val="24"/>
          <w:lang w:val="lv-LV" w:eastAsia="lv-LV"/>
        </w:rPr>
        <w:t xml:space="preserve">80 </w:t>
      </w:r>
      <w:r w:rsidRPr="008D004E">
        <w:rPr>
          <w:rFonts w:eastAsia="Calibri"/>
          <w:b/>
          <w:sz w:val="24"/>
          <w:szCs w:val="24"/>
          <w:lang w:val="lv-LV"/>
        </w:rPr>
        <w:t>kWh</w:t>
      </w:r>
    </w:p>
    <w:p w:rsidR="00AC1587" w:rsidRPr="008D004E" w:rsidRDefault="00AC1587" w:rsidP="00AC1587">
      <w:pPr>
        <w:rPr>
          <w:rFonts w:eastAsia="Calibri"/>
          <w:sz w:val="24"/>
          <w:szCs w:val="24"/>
          <w:lang w:val="lv-LV"/>
        </w:rPr>
      </w:pPr>
    </w:p>
    <w:p w:rsidR="00AC1587" w:rsidRPr="008D004E" w:rsidRDefault="00AC1587" w:rsidP="00AC1587">
      <w:pPr>
        <w:rPr>
          <w:rFonts w:eastAsia="Calibri"/>
          <w:sz w:val="24"/>
          <w:szCs w:val="24"/>
          <w:lang w:val="lv-LV"/>
        </w:rPr>
      </w:pPr>
      <w:r w:rsidRPr="008D004E">
        <w:rPr>
          <w:rFonts w:eastAsia="Calibri"/>
          <w:sz w:val="24"/>
          <w:szCs w:val="24"/>
          <w:lang w:val="lv-LV"/>
        </w:rPr>
        <w:t>Elektroenerģijas tirgotājam jāsniedz balansēšanas pakalpojums un elektroenerģijas cenā jāiekļauj balansēšanas pakalpojuma cena.</w:t>
      </w:r>
    </w:p>
    <w:p w:rsidR="00AC1587" w:rsidRPr="008D004E" w:rsidRDefault="00AC1587" w:rsidP="00AC1587">
      <w:pPr>
        <w:jc w:val="both"/>
        <w:rPr>
          <w:rFonts w:eastAsia="Calibri"/>
          <w:sz w:val="24"/>
          <w:szCs w:val="24"/>
          <w:lang w:val="lv-LV"/>
        </w:rPr>
      </w:pPr>
    </w:p>
    <w:p w:rsidR="00AC1587" w:rsidRPr="008D004E" w:rsidRDefault="00AC1587" w:rsidP="00AC1587">
      <w:pPr>
        <w:jc w:val="both"/>
        <w:rPr>
          <w:rFonts w:eastAsia="Calibri"/>
          <w:sz w:val="24"/>
          <w:szCs w:val="24"/>
          <w:lang w:val="lv-LV"/>
        </w:rPr>
      </w:pPr>
      <w:r w:rsidRPr="008D004E">
        <w:rPr>
          <w:rFonts w:eastAsia="Calibri"/>
          <w:sz w:val="24"/>
          <w:szCs w:val="24"/>
          <w:lang w:val="lv-LV"/>
        </w:rPr>
        <w:t>Elektroenerģijas tirgotājam elektroenerģijas tirdzniecības līgumā noteiktajā kārtībā atsevišķiem Pasūtītāja objektiem elektroenerģijas iegāde jāpārtrauc vai elektroenerģija jāpiegādā jauniem Pasūtītāja objektiem.</w:t>
      </w:r>
    </w:p>
    <w:p w:rsidR="00AC1587" w:rsidRPr="008D004E" w:rsidRDefault="00AC1587" w:rsidP="00AC1587">
      <w:pPr>
        <w:jc w:val="both"/>
        <w:rPr>
          <w:rFonts w:eastAsia="Calibri"/>
          <w:sz w:val="24"/>
          <w:szCs w:val="24"/>
          <w:lang w:val="lv-LV"/>
        </w:rPr>
      </w:pPr>
    </w:p>
    <w:p w:rsidR="00AC1587" w:rsidRPr="008D004E" w:rsidRDefault="00AC1587" w:rsidP="00AC1587">
      <w:pPr>
        <w:jc w:val="both"/>
        <w:rPr>
          <w:rFonts w:eastAsia="Calibri"/>
          <w:sz w:val="24"/>
          <w:szCs w:val="24"/>
          <w:lang w:val="lv-LV"/>
        </w:rPr>
      </w:pPr>
      <w:r w:rsidRPr="008D004E">
        <w:rPr>
          <w:rFonts w:eastAsia="Calibri"/>
          <w:sz w:val="24"/>
          <w:szCs w:val="24"/>
          <w:lang w:val="lv-LV"/>
        </w:rPr>
        <w:t>Piegādātajai elektroenerģijai jāatbilst Latvijas Republikas normatīvajos aktos – Elektroenerģijas tirgus likumā, Elektroenerģijas tirdzniecības un lietošanas noteikumos, Enerģētikas likumā u.c., kas ir spēkā attiecīgās darbības veikšanas brīdī, noteiktajām prasībām.</w:t>
      </w:r>
    </w:p>
    <w:p w:rsidR="00AC1587" w:rsidRPr="008D004E" w:rsidRDefault="00AC1587" w:rsidP="00AC1587">
      <w:pPr>
        <w:jc w:val="both"/>
        <w:rPr>
          <w:rFonts w:eastAsia="Calibri"/>
          <w:sz w:val="24"/>
          <w:szCs w:val="24"/>
          <w:lang w:val="lv-LV"/>
        </w:rPr>
      </w:pPr>
    </w:p>
    <w:p w:rsidR="00AC1587" w:rsidRPr="00D57821" w:rsidRDefault="00AC1587" w:rsidP="00AC1587">
      <w:pPr>
        <w:jc w:val="both"/>
        <w:rPr>
          <w:rFonts w:eastAsia="Calibri"/>
          <w:sz w:val="24"/>
          <w:szCs w:val="24"/>
        </w:rPr>
      </w:pPr>
      <w:r w:rsidRPr="00D57821">
        <w:rPr>
          <w:rFonts w:eastAsia="Calibri"/>
          <w:sz w:val="24"/>
          <w:szCs w:val="24"/>
        </w:rPr>
        <w:t xml:space="preserve">Pretendentam ir noslēgts </w:t>
      </w:r>
      <w:smartTag w:uri="schemas-tilde-lv/tildestengine" w:element="veidnes">
        <w:smartTagPr>
          <w:attr w:name="id" w:val="-1"/>
          <w:attr w:name="baseform" w:val="lоgums"/>
          <w:attr w:name="text" w:val="LĪGUMS"/>
        </w:smartTagPr>
        <w:r w:rsidRPr="00D57821">
          <w:rPr>
            <w:rFonts w:eastAsia="Calibri"/>
            <w:sz w:val="24"/>
            <w:szCs w:val="24"/>
          </w:rPr>
          <w:t>līgums</w:t>
        </w:r>
      </w:smartTag>
      <w:r w:rsidRPr="00D57821">
        <w:rPr>
          <w:rFonts w:eastAsia="Calibri"/>
          <w:sz w:val="24"/>
          <w:szCs w:val="24"/>
        </w:rPr>
        <w:t xml:space="preserve"> ar elektroenerģijas sistēmas operatoru, </w:t>
      </w:r>
      <w:proofErr w:type="gramStart"/>
      <w:r w:rsidRPr="00D57821">
        <w:rPr>
          <w:rFonts w:eastAsia="Calibri"/>
          <w:sz w:val="24"/>
          <w:szCs w:val="24"/>
        </w:rPr>
        <w:t>kura</w:t>
      </w:r>
      <w:proofErr w:type="gramEnd"/>
      <w:r w:rsidRPr="00D57821">
        <w:rPr>
          <w:rFonts w:eastAsia="Calibri"/>
          <w:sz w:val="24"/>
          <w:szCs w:val="24"/>
        </w:rPr>
        <w:t xml:space="preserve"> tīklam ir pieslēgtas pasūtītāja elektroietaises.</w:t>
      </w:r>
    </w:p>
    <w:p w:rsidR="00AC1587" w:rsidRDefault="00AC1587" w:rsidP="00AC1587">
      <w:pPr>
        <w:jc w:val="both"/>
        <w:rPr>
          <w:rFonts w:eastAsia="Calibri"/>
          <w:sz w:val="24"/>
          <w:szCs w:val="24"/>
        </w:rPr>
      </w:pPr>
    </w:p>
    <w:p w:rsidR="00AC1587" w:rsidRDefault="00AC1587" w:rsidP="00AC1587">
      <w:pPr>
        <w:jc w:val="both"/>
        <w:rPr>
          <w:rFonts w:eastAsia="Calibri"/>
          <w:sz w:val="24"/>
          <w:szCs w:val="24"/>
        </w:rPr>
      </w:pPr>
      <w:r w:rsidRPr="00D57821">
        <w:rPr>
          <w:rFonts w:eastAsia="Calibri"/>
          <w:sz w:val="24"/>
          <w:szCs w:val="24"/>
        </w:rPr>
        <w:t>Pretendents 21 (divdesmit vienu) dienu pirms tirdzniecības sākuma informē sistēmas operatoru par noslēgto elektroenerģijas tirdzniecības līgumu. Ti</w:t>
      </w:r>
      <w:r>
        <w:rPr>
          <w:rFonts w:eastAsia="Calibri"/>
          <w:sz w:val="24"/>
          <w:szCs w:val="24"/>
        </w:rPr>
        <w:t>rgotāja maiņa notiek mēneša 1.d</w:t>
      </w:r>
      <w:r w:rsidRPr="00D57821">
        <w:rPr>
          <w:rFonts w:eastAsia="Calibri"/>
          <w:sz w:val="24"/>
          <w:szCs w:val="24"/>
        </w:rPr>
        <w:t>atumā.</w:t>
      </w:r>
    </w:p>
    <w:p w:rsidR="00AC1587" w:rsidRDefault="00AC1587" w:rsidP="00AC1587">
      <w:pPr>
        <w:jc w:val="both"/>
        <w:rPr>
          <w:rFonts w:eastAsia="Calibri"/>
          <w:sz w:val="24"/>
          <w:szCs w:val="24"/>
        </w:rPr>
      </w:pPr>
    </w:p>
    <w:p w:rsidR="00AC1587" w:rsidRPr="00D57821" w:rsidRDefault="00AC1587" w:rsidP="00AC1587">
      <w:pPr>
        <w:jc w:val="both"/>
        <w:rPr>
          <w:rFonts w:eastAsia="Calibri"/>
          <w:sz w:val="24"/>
          <w:szCs w:val="24"/>
        </w:rPr>
      </w:pPr>
    </w:p>
    <w:p w:rsidR="00AC1587" w:rsidRPr="00D57821" w:rsidRDefault="00AC1587" w:rsidP="00AC1587">
      <w:pPr>
        <w:jc w:val="both"/>
        <w:rPr>
          <w:rFonts w:eastAsia="Calibri"/>
          <w:sz w:val="24"/>
          <w:szCs w:val="24"/>
        </w:rPr>
      </w:pPr>
    </w:p>
    <w:p w:rsidR="00AC1587" w:rsidRPr="00D57821" w:rsidRDefault="00AC1587" w:rsidP="00AC1587">
      <w:pPr>
        <w:jc w:val="both"/>
        <w:rPr>
          <w:rFonts w:eastAsia="Calibri"/>
          <w:sz w:val="24"/>
          <w:szCs w:val="24"/>
        </w:rPr>
      </w:pPr>
    </w:p>
    <w:p w:rsidR="00AC1587" w:rsidRPr="00D57821" w:rsidRDefault="00AC1587" w:rsidP="00AC1587">
      <w:pPr>
        <w:rPr>
          <w:rFonts w:eastAsia="Calibri"/>
          <w:sz w:val="24"/>
          <w:szCs w:val="24"/>
        </w:rPr>
        <w:sectPr w:rsidR="00AC1587" w:rsidRPr="00D57821" w:rsidSect="00AC1587">
          <w:pgSz w:w="12240" w:h="15840"/>
          <w:pgMar w:top="-567" w:right="1134" w:bottom="-567" w:left="1701" w:header="706" w:footer="706" w:gutter="0"/>
          <w:cols w:space="720"/>
          <w:docGrid w:linePitch="299"/>
        </w:sectPr>
      </w:pPr>
    </w:p>
    <w:p w:rsidR="00AC1587" w:rsidRPr="00D57821" w:rsidRDefault="00AC1587" w:rsidP="00AC1587">
      <w:pPr>
        <w:autoSpaceDE w:val="0"/>
        <w:autoSpaceDN w:val="0"/>
        <w:adjustRightInd w:val="0"/>
        <w:jc w:val="right"/>
        <w:rPr>
          <w:rFonts w:eastAsia="Calibri"/>
          <w:bCs/>
          <w:sz w:val="24"/>
          <w:szCs w:val="24"/>
        </w:rPr>
      </w:pPr>
      <w:r w:rsidRPr="00D57821">
        <w:rPr>
          <w:rFonts w:eastAsia="Calibri"/>
          <w:bCs/>
          <w:sz w:val="24"/>
          <w:szCs w:val="24"/>
        </w:rPr>
        <w:lastRenderedPageBreak/>
        <w:t>Pielikums Nr.3</w:t>
      </w:r>
    </w:p>
    <w:p w:rsidR="00AC1587" w:rsidRPr="00D57821" w:rsidRDefault="00AC1587" w:rsidP="00AC1587">
      <w:pPr>
        <w:autoSpaceDE w:val="0"/>
        <w:autoSpaceDN w:val="0"/>
        <w:adjustRightInd w:val="0"/>
        <w:jc w:val="right"/>
        <w:rPr>
          <w:rFonts w:eastAsia="Calibri"/>
          <w:sz w:val="24"/>
          <w:szCs w:val="24"/>
        </w:rPr>
      </w:pPr>
    </w:p>
    <w:p w:rsidR="00AC1587" w:rsidRPr="00D57821" w:rsidRDefault="00AC1587" w:rsidP="00AC1587">
      <w:pPr>
        <w:keepNext/>
        <w:ind w:left="180"/>
        <w:jc w:val="center"/>
        <w:outlineLvl w:val="1"/>
        <w:rPr>
          <w:rFonts w:eastAsia="Calibri"/>
          <w:b/>
          <w:bCs/>
          <w:iCs/>
          <w:sz w:val="24"/>
          <w:szCs w:val="24"/>
        </w:rPr>
      </w:pPr>
      <w:r w:rsidRPr="00D57821">
        <w:rPr>
          <w:rFonts w:eastAsia="Calibri"/>
          <w:b/>
          <w:bCs/>
          <w:iCs/>
          <w:sz w:val="24"/>
          <w:szCs w:val="24"/>
        </w:rPr>
        <w:t>FINANŠU PIEDĀVĀJUMS</w:t>
      </w:r>
    </w:p>
    <w:p w:rsidR="00AC1587" w:rsidRPr="00221B57" w:rsidRDefault="00AC1587" w:rsidP="00AC1587">
      <w:pPr>
        <w:jc w:val="center"/>
        <w:rPr>
          <w:rFonts w:eastAsia="Calibri"/>
          <w:b/>
          <w:bCs/>
          <w:sz w:val="24"/>
          <w:szCs w:val="24"/>
          <w:lang w:val="lv-LV"/>
        </w:rPr>
      </w:pPr>
      <w:r w:rsidRPr="00221B57">
        <w:rPr>
          <w:rFonts w:eastAsia="Calibri"/>
          <w:b/>
          <w:bCs/>
          <w:sz w:val="24"/>
          <w:szCs w:val="24"/>
          <w:lang w:val="lv-LV"/>
        </w:rPr>
        <w:t>„</w:t>
      </w:r>
      <w:r w:rsidRPr="00221B57">
        <w:rPr>
          <w:rFonts w:eastAsia="Calibri"/>
          <w:b/>
          <w:sz w:val="24"/>
          <w:szCs w:val="24"/>
          <w:lang w:val="lv-LV"/>
        </w:rPr>
        <w:t xml:space="preserve">Elektroenerģijas iegāde Balvu novada pašvaldības </w:t>
      </w:r>
      <w:r>
        <w:rPr>
          <w:rFonts w:eastAsia="Calibri"/>
          <w:b/>
          <w:sz w:val="24"/>
          <w:szCs w:val="24"/>
          <w:lang w:val="lv-LV"/>
        </w:rPr>
        <w:t>aģentūras „SAN-TEX” vajadzībām” Nr.PA „S-T” 201</w:t>
      </w:r>
      <w:r w:rsidR="00301D52">
        <w:rPr>
          <w:rFonts w:eastAsia="Calibri"/>
          <w:b/>
          <w:sz w:val="24"/>
          <w:szCs w:val="24"/>
          <w:lang w:val="lv-LV"/>
        </w:rPr>
        <w:t>6</w:t>
      </w:r>
      <w:r>
        <w:rPr>
          <w:rFonts w:eastAsia="Calibri"/>
          <w:b/>
          <w:sz w:val="24"/>
          <w:szCs w:val="24"/>
          <w:lang w:val="lv-LV"/>
        </w:rPr>
        <w:t>/</w:t>
      </w:r>
      <w:r w:rsidR="00301D52">
        <w:rPr>
          <w:rFonts w:eastAsia="Calibri"/>
          <w:b/>
          <w:sz w:val="24"/>
          <w:szCs w:val="24"/>
          <w:lang w:val="lv-LV"/>
        </w:rPr>
        <w:t>4</w:t>
      </w:r>
    </w:p>
    <w:p w:rsidR="00AC1587" w:rsidRPr="00D57821" w:rsidRDefault="00AC1587" w:rsidP="00AC1587">
      <w:pPr>
        <w:jc w:val="center"/>
        <w:rPr>
          <w:rFonts w:eastAsia="Calibri"/>
          <w:b/>
          <w:bCs/>
          <w:sz w:val="24"/>
          <w:szCs w:val="24"/>
        </w:rPr>
      </w:pPr>
      <w:r w:rsidRPr="00D57821">
        <w:rPr>
          <w:rFonts w:eastAsia="Calibri"/>
          <w:b/>
          <w:i/>
          <w:sz w:val="24"/>
          <w:szCs w:val="24"/>
          <w:lang w:val="en-GB"/>
        </w:rPr>
        <w:t xml:space="preserve">                 </w:t>
      </w:r>
    </w:p>
    <w:p w:rsidR="00AC1587" w:rsidRDefault="00AC1587" w:rsidP="00AC1587">
      <w:pPr>
        <w:pBdr>
          <w:bottom w:val="single" w:sz="12" w:space="1" w:color="auto"/>
        </w:pBdr>
        <w:rPr>
          <w:rFonts w:eastAsia="Calibri"/>
          <w:sz w:val="24"/>
          <w:szCs w:val="24"/>
          <w:lang w:val="en-GB"/>
        </w:rPr>
      </w:pPr>
      <w:r w:rsidRPr="00D57821">
        <w:rPr>
          <w:rFonts w:eastAsia="Calibri"/>
          <w:sz w:val="24"/>
          <w:szCs w:val="24"/>
          <w:lang w:val="en-GB"/>
        </w:rPr>
        <w:t>201</w:t>
      </w:r>
      <w:r w:rsidR="00301D52">
        <w:rPr>
          <w:rFonts w:eastAsia="Calibri"/>
          <w:sz w:val="24"/>
          <w:szCs w:val="24"/>
          <w:lang w:val="en-GB"/>
        </w:rPr>
        <w:t>6</w:t>
      </w:r>
      <w:r w:rsidRPr="00D57821">
        <w:rPr>
          <w:rFonts w:eastAsia="Calibri"/>
          <w:sz w:val="24"/>
          <w:szCs w:val="24"/>
          <w:lang w:val="en-GB"/>
        </w:rPr>
        <w:t xml:space="preserve">. </w:t>
      </w:r>
      <w:proofErr w:type="gramStart"/>
      <w:r w:rsidRPr="00D57821">
        <w:rPr>
          <w:rFonts w:eastAsia="Calibri"/>
          <w:sz w:val="24"/>
          <w:szCs w:val="24"/>
          <w:lang w:val="en-GB"/>
        </w:rPr>
        <w:t>gada</w:t>
      </w:r>
      <w:proofErr w:type="gramEnd"/>
      <w:r w:rsidRPr="00D57821">
        <w:rPr>
          <w:rFonts w:eastAsia="Calibri"/>
          <w:sz w:val="24"/>
          <w:szCs w:val="24"/>
          <w:lang w:val="en-GB"/>
        </w:rPr>
        <w:t xml:space="preserve"> ___.__________.</w:t>
      </w:r>
    </w:p>
    <w:p w:rsidR="00AC1587" w:rsidRPr="00D57821" w:rsidRDefault="00AC1587" w:rsidP="00AC1587">
      <w:pPr>
        <w:pBdr>
          <w:bottom w:val="single" w:sz="12" w:space="1" w:color="auto"/>
        </w:pBdr>
        <w:rPr>
          <w:rFonts w:eastAsia="Calibri"/>
          <w:sz w:val="24"/>
          <w:szCs w:val="24"/>
          <w:lang w:val="en-GB"/>
        </w:rPr>
      </w:pPr>
    </w:p>
    <w:p w:rsidR="00AC1587" w:rsidRPr="00D57821" w:rsidRDefault="00AC1587" w:rsidP="00AC1587">
      <w:pPr>
        <w:pBdr>
          <w:bottom w:val="single" w:sz="12" w:space="1" w:color="auto"/>
        </w:pBdr>
        <w:rPr>
          <w:rFonts w:eastAsia="Calibri"/>
          <w:sz w:val="24"/>
          <w:szCs w:val="24"/>
          <w:lang w:val="en-GB"/>
        </w:rPr>
      </w:pPr>
    </w:p>
    <w:p w:rsidR="00AC1587" w:rsidRPr="00D57821" w:rsidRDefault="00AC1587" w:rsidP="00AC1587">
      <w:pPr>
        <w:ind w:left="1440" w:firstLine="720"/>
        <w:rPr>
          <w:rFonts w:eastAsia="Calibri"/>
          <w:sz w:val="20"/>
          <w:szCs w:val="20"/>
          <w:lang w:val="en-GB"/>
        </w:rPr>
      </w:pPr>
      <w:r w:rsidRPr="00D57821">
        <w:rPr>
          <w:rFonts w:eastAsia="Calibri"/>
          <w:sz w:val="20"/>
          <w:szCs w:val="20"/>
          <w:lang w:val="en-GB"/>
        </w:rPr>
        <w:t>(</w:t>
      </w:r>
      <w:proofErr w:type="gramStart"/>
      <w:r w:rsidRPr="00D57821">
        <w:rPr>
          <w:rFonts w:eastAsia="Calibri"/>
          <w:sz w:val="20"/>
          <w:szCs w:val="20"/>
          <w:lang w:val="en-GB"/>
        </w:rPr>
        <w:t>pretendenta</w:t>
      </w:r>
      <w:proofErr w:type="gramEnd"/>
      <w:r w:rsidRPr="00D57821">
        <w:rPr>
          <w:rFonts w:eastAsia="Calibri"/>
          <w:sz w:val="20"/>
          <w:szCs w:val="20"/>
          <w:lang w:val="en-GB"/>
        </w:rPr>
        <w:t xml:space="preserve"> nosaukums, reģ. Nr.)</w:t>
      </w:r>
    </w:p>
    <w:p w:rsidR="00AC1587" w:rsidRPr="00D57821" w:rsidRDefault="00AC1587" w:rsidP="00AC1587">
      <w:pPr>
        <w:jc w:val="center"/>
        <w:rPr>
          <w:rFonts w:eastAsia="Calibri"/>
          <w:b/>
          <w:bCs/>
          <w:sz w:val="24"/>
          <w:szCs w:val="24"/>
        </w:rPr>
      </w:pPr>
    </w:p>
    <w:p w:rsidR="00AC1587" w:rsidRPr="00D57821" w:rsidRDefault="00AC1587" w:rsidP="00AC1587">
      <w:pPr>
        <w:jc w:val="center"/>
        <w:rPr>
          <w:rFonts w:eastAsia="Calibri"/>
          <w:b/>
          <w:bCs/>
          <w:sz w:val="24"/>
          <w:szCs w:val="24"/>
        </w:rPr>
      </w:pPr>
      <w:proofErr w:type="gramStart"/>
      <w:r w:rsidRPr="00D57821">
        <w:rPr>
          <w:rFonts w:eastAsia="Calibri"/>
          <w:b/>
          <w:bCs/>
          <w:sz w:val="24"/>
          <w:szCs w:val="24"/>
        </w:rPr>
        <w:t>piedāvājam</w:t>
      </w:r>
      <w:proofErr w:type="gramEnd"/>
      <w:r w:rsidRPr="00D57821">
        <w:rPr>
          <w:rFonts w:eastAsia="Calibri"/>
          <w:b/>
          <w:bCs/>
          <w:sz w:val="24"/>
          <w:szCs w:val="24"/>
        </w:rPr>
        <w:t xml:space="preserve"> izpildīt pasūtījumu, kas saistīts ar elektroenerģijas tirdzniecību Balvu novada pašvaldības </w:t>
      </w:r>
      <w:r>
        <w:rPr>
          <w:rFonts w:eastAsia="Calibri"/>
          <w:b/>
          <w:bCs/>
          <w:sz w:val="24"/>
          <w:szCs w:val="24"/>
        </w:rPr>
        <w:t xml:space="preserve">aģentūras “SAN-TEX” </w:t>
      </w:r>
      <w:r w:rsidRPr="00D57821">
        <w:rPr>
          <w:rFonts w:eastAsia="Calibri"/>
          <w:b/>
          <w:bCs/>
          <w:sz w:val="24"/>
          <w:szCs w:val="24"/>
        </w:rPr>
        <w:t>vajadzībām par sekojošām cenām: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845"/>
        <w:gridCol w:w="2323"/>
        <w:gridCol w:w="1869"/>
      </w:tblGrid>
      <w:tr w:rsidR="00AC1587" w:rsidRPr="00D57821" w:rsidTr="00AC1587">
        <w:trPr>
          <w:jc w:val="center"/>
        </w:trPr>
        <w:tc>
          <w:tcPr>
            <w:tcW w:w="3198" w:type="dxa"/>
            <w:tcBorders>
              <w:top w:val="single" w:sz="4" w:space="0" w:color="auto"/>
              <w:left w:val="single" w:sz="4" w:space="0" w:color="auto"/>
              <w:bottom w:val="single" w:sz="4" w:space="0" w:color="auto"/>
              <w:right w:val="single" w:sz="4" w:space="0" w:color="auto"/>
            </w:tcBorders>
            <w:vAlign w:val="center"/>
            <w:hideMark/>
          </w:tcPr>
          <w:p w:rsidR="00AC1587" w:rsidRPr="00D57821" w:rsidRDefault="00AC1587" w:rsidP="00AC1587">
            <w:pPr>
              <w:jc w:val="both"/>
              <w:rPr>
                <w:rFonts w:eastAsia="Calibri"/>
                <w:b/>
                <w:sz w:val="24"/>
                <w:szCs w:val="24"/>
              </w:rPr>
            </w:pPr>
            <w:r w:rsidRPr="00D57821">
              <w:rPr>
                <w:rFonts w:eastAsia="Calibri"/>
                <w:b/>
                <w:sz w:val="24"/>
                <w:szCs w:val="24"/>
              </w:rPr>
              <w:t>Pieslēguma veids</w:t>
            </w:r>
          </w:p>
        </w:tc>
        <w:tc>
          <w:tcPr>
            <w:tcW w:w="1845" w:type="dxa"/>
            <w:tcBorders>
              <w:top w:val="single" w:sz="4" w:space="0" w:color="auto"/>
              <w:left w:val="single" w:sz="4" w:space="0" w:color="auto"/>
              <w:bottom w:val="single" w:sz="4" w:space="0" w:color="auto"/>
              <w:right w:val="single" w:sz="4" w:space="0" w:color="auto"/>
            </w:tcBorders>
            <w:vAlign w:val="center"/>
            <w:hideMark/>
          </w:tcPr>
          <w:p w:rsidR="00AC1587" w:rsidRPr="00D57821" w:rsidRDefault="00AC1587" w:rsidP="00AC1587">
            <w:pPr>
              <w:jc w:val="center"/>
              <w:rPr>
                <w:rFonts w:eastAsia="Calibri"/>
                <w:b/>
                <w:sz w:val="24"/>
                <w:szCs w:val="24"/>
              </w:rPr>
            </w:pPr>
            <w:r w:rsidRPr="00D57821">
              <w:rPr>
                <w:rFonts w:eastAsia="Calibri"/>
                <w:b/>
                <w:sz w:val="24"/>
                <w:szCs w:val="24"/>
              </w:rPr>
              <w:t>Piedāvāta cena bez PVN (</w:t>
            </w:r>
            <w:r>
              <w:rPr>
                <w:rFonts w:eastAsia="Calibri"/>
                <w:b/>
                <w:sz w:val="24"/>
                <w:szCs w:val="24"/>
              </w:rPr>
              <w:t>EUR</w:t>
            </w:r>
            <w:r w:rsidRPr="00D57821">
              <w:rPr>
                <w:rFonts w:eastAsia="Calibri"/>
                <w:b/>
                <w:sz w:val="24"/>
                <w:szCs w:val="24"/>
              </w:rPr>
              <w:t>)</w:t>
            </w:r>
          </w:p>
          <w:p w:rsidR="00AC1587" w:rsidRPr="00D57821" w:rsidRDefault="00AC1587" w:rsidP="00AC1587">
            <w:pPr>
              <w:jc w:val="center"/>
              <w:rPr>
                <w:rFonts w:eastAsia="Calibri"/>
                <w:b/>
                <w:sz w:val="24"/>
                <w:szCs w:val="24"/>
              </w:rPr>
            </w:pPr>
            <w:r w:rsidRPr="00D57821">
              <w:rPr>
                <w:rFonts w:eastAsia="Calibri"/>
                <w:b/>
                <w:sz w:val="24"/>
                <w:szCs w:val="24"/>
              </w:rPr>
              <w:t>par 1 kW/h</w:t>
            </w:r>
          </w:p>
        </w:tc>
        <w:tc>
          <w:tcPr>
            <w:tcW w:w="2323" w:type="dxa"/>
            <w:tcBorders>
              <w:top w:val="single" w:sz="4" w:space="0" w:color="auto"/>
              <w:left w:val="single" w:sz="4" w:space="0" w:color="auto"/>
              <w:bottom w:val="single" w:sz="4" w:space="0" w:color="auto"/>
              <w:right w:val="single" w:sz="4" w:space="0" w:color="auto"/>
            </w:tcBorders>
          </w:tcPr>
          <w:p w:rsidR="00AC1587" w:rsidRPr="00D57821" w:rsidRDefault="00AC1587" w:rsidP="00AC1587">
            <w:pPr>
              <w:jc w:val="center"/>
              <w:rPr>
                <w:rFonts w:eastAsia="Calibri"/>
                <w:b/>
                <w:sz w:val="24"/>
                <w:szCs w:val="24"/>
              </w:rPr>
            </w:pPr>
            <w:r w:rsidRPr="00D57821">
              <w:rPr>
                <w:rFonts w:eastAsia="Calibri"/>
                <w:b/>
                <w:sz w:val="24"/>
                <w:szCs w:val="24"/>
              </w:rPr>
              <w:t>Piedāvāta cena bez PVN (</w:t>
            </w:r>
            <w:r>
              <w:rPr>
                <w:rFonts w:eastAsia="Calibri"/>
                <w:b/>
                <w:sz w:val="24"/>
                <w:szCs w:val="24"/>
              </w:rPr>
              <w:t>EUR</w:t>
            </w:r>
            <w:r w:rsidRPr="00D57821">
              <w:rPr>
                <w:rFonts w:eastAsia="Calibri"/>
                <w:b/>
                <w:sz w:val="24"/>
                <w:szCs w:val="24"/>
              </w:rPr>
              <w:t>)</w:t>
            </w:r>
          </w:p>
          <w:p w:rsidR="00AC1587" w:rsidRPr="00D57821" w:rsidRDefault="00AC1587" w:rsidP="00AC1587">
            <w:pPr>
              <w:jc w:val="center"/>
              <w:rPr>
                <w:rFonts w:eastAsia="Calibri"/>
                <w:b/>
                <w:sz w:val="24"/>
                <w:szCs w:val="24"/>
              </w:rPr>
            </w:pPr>
            <w:r w:rsidRPr="00D57821">
              <w:rPr>
                <w:rFonts w:eastAsia="Calibri"/>
                <w:b/>
                <w:sz w:val="24"/>
                <w:szCs w:val="24"/>
              </w:rPr>
              <w:t>Kopā par aptuveno elektroenerģijas daudzumu</w:t>
            </w:r>
          </w:p>
          <w:p w:rsidR="00AC1587" w:rsidRPr="00D57821" w:rsidRDefault="00AC1587" w:rsidP="00AC1587">
            <w:pPr>
              <w:jc w:val="center"/>
              <w:rPr>
                <w:rFonts w:eastAsia="Calibri"/>
                <w:b/>
                <w:sz w:val="24"/>
                <w:szCs w:val="24"/>
              </w:rPr>
            </w:pPr>
            <w:r w:rsidRPr="00D57821">
              <w:rPr>
                <w:rFonts w:eastAsia="Calibri"/>
                <w:b/>
                <w:sz w:val="24"/>
                <w:szCs w:val="24"/>
              </w:rPr>
              <w:t>(</w:t>
            </w:r>
            <w:r w:rsidR="00301D52" w:rsidRPr="00AC1587">
              <w:rPr>
                <w:b/>
                <w:sz w:val="24"/>
                <w:szCs w:val="24"/>
                <w:lang w:val="lv-LV" w:eastAsia="lv-LV"/>
              </w:rPr>
              <w:t>5949</w:t>
            </w:r>
            <w:r w:rsidR="00301D52">
              <w:rPr>
                <w:b/>
                <w:sz w:val="24"/>
                <w:szCs w:val="24"/>
                <w:lang w:val="lv-LV" w:eastAsia="lv-LV"/>
              </w:rPr>
              <w:t>80</w:t>
            </w:r>
            <w:r>
              <w:rPr>
                <w:rFonts w:eastAsia="Calibri"/>
                <w:b/>
                <w:sz w:val="24"/>
                <w:szCs w:val="24"/>
              </w:rPr>
              <w:t>kWh</w:t>
            </w:r>
            <w:r w:rsidRPr="00D57821">
              <w:rPr>
                <w:rFonts w:eastAsia="Calibri"/>
                <w:b/>
                <w:sz w:val="24"/>
                <w:szCs w:val="24"/>
              </w:rPr>
              <w:t>)</w:t>
            </w:r>
          </w:p>
          <w:p w:rsidR="00AC1587" w:rsidRPr="00D57821" w:rsidRDefault="00AC1587" w:rsidP="00AC1587">
            <w:pPr>
              <w:jc w:val="center"/>
              <w:rPr>
                <w:rFonts w:eastAsia="Calibri"/>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rsidR="00AC1587" w:rsidRPr="00D57821" w:rsidRDefault="00AC1587" w:rsidP="00AC1587">
            <w:pPr>
              <w:jc w:val="center"/>
              <w:rPr>
                <w:rFonts w:eastAsia="Calibri"/>
                <w:b/>
                <w:sz w:val="24"/>
                <w:szCs w:val="24"/>
              </w:rPr>
            </w:pPr>
            <w:r w:rsidRPr="00D57821">
              <w:rPr>
                <w:rFonts w:eastAsia="Calibri"/>
                <w:b/>
                <w:sz w:val="24"/>
                <w:szCs w:val="24"/>
              </w:rPr>
              <w:t>Piedāvāta cena ar PVN (</w:t>
            </w:r>
            <w:r>
              <w:rPr>
                <w:rFonts w:eastAsia="Calibri"/>
                <w:b/>
                <w:sz w:val="24"/>
                <w:szCs w:val="24"/>
              </w:rPr>
              <w:t>EUR</w:t>
            </w:r>
            <w:r w:rsidRPr="00D57821">
              <w:rPr>
                <w:rFonts w:eastAsia="Calibri"/>
                <w:b/>
                <w:sz w:val="24"/>
                <w:szCs w:val="24"/>
              </w:rPr>
              <w:t>)</w:t>
            </w:r>
          </w:p>
          <w:p w:rsidR="00AC1587" w:rsidRPr="00D57821" w:rsidRDefault="00AC1587" w:rsidP="00AC1587">
            <w:pPr>
              <w:jc w:val="center"/>
              <w:rPr>
                <w:rFonts w:eastAsia="Calibri"/>
                <w:b/>
                <w:sz w:val="24"/>
                <w:szCs w:val="24"/>
              </w:rPr>
            </w:pPr>
            <w:r w:rsidRPr="00D57821">
              <w:rPr>
                <w:rFonts w:eastAsia="Calibri"/>
                <w:b/>
                <w:sz w:val="24"/>
                <w:szCs w:val="24"/>
              </w:rPr>
              <w:t>Kopā par aptuveno elektroenerģijas daudzumu</w:t>
            </w:r>
          </w:p>
          <w:p w:rsidR="00AC1587" w:rsidRPr="00D57821" w:rsidRDefault="00AC1587" w:rsidP="00AC1587">
            <w:pPr>
              <w:jc w:val="center"/>
              <w:rPr>
                <w:rFonts w:eastAsia="Calibri"/>
                <w:b/>
                <w:sz w:val="24"/>
                <w:szCs w:val="24"/>
              </w:rPr>
            </w:pPr>
            <w:r>
              <w:rPr>
                <w:rFonts w:eastAsia="Calibri"/>
                <w:b/>
                <w:sz w:val="24"/>
                <w:szCs w:val="24"/>
              </w:rPr>
              <w:t>(</w:t>
            </w:r>
            <w:r w:rsidR="00301D52" w:rsidRPr="00AC1587">
              <w:rPr>
                <w:b/>
                <w:sz w:val="24"/>
                <w:szCs w:val="24"/>
                <w:lang w:val="lv-LV" w:eastAsia="lv-LV"/>
              </w:rPr>
              <w:t>5949</w:t>
            </w:r>
            <w:r w:rsidR="00301D52">
              <w:rPr>
                <w:b/>
                <w:sz w:val="24"/>
                <w:szCs w:val="24"/>
                <w:lang w:val="lv-LV" w:eastAsia="lv-LV"/>
              </w:rPr>
              <w:t>80</w:t>
            </w:r>
            <w:r>
              <w:rPr>
                <w:rFonts w:eastAsia="Calibri"/>
                <w:b/>
                <w:sz w:val="24"/>
                <w:szCs w:val="24"/>
              </w:rPr>
              <w:t>kWh)</w:t>
            </w:r>
          </w:p>
          <w:p w:rsidR="00AC1587" w:rsidRPr="00D57821" w:rsidRDefault="00AC1587" w:rsidP="00AC1587">
            <w:pPr>
              <w:jc w:val="center"/>
              <w:rPr>
                <w:rFonts w:eastAsia="Calibri"/>
                <w:b/>
                <w:sz w:val="24"/>
                <w:szCs w:val="24"/>
              </w:rPr>
            </w:pPr>
          </w:p>
        </w:tc>
      </w:tr>
      <w:tr w:rsidR="00AC1587" w:rsidRPr="00D57821" w:rsidTr="00AC1587">
        <w:trPr>
          <w:jc w:val="center"/>
        </w:trPr>
        <w:tc>
          <w:tcPr>
            <w:tcW w:w="3198" w:type="dxa"/>
            <w:tcBorders>
              <w:top w:val="single" w:sz="4" w:space="0" w:color="auto"/>
              <w:left w:val="single" w:sz="4" w:space="0" w:color="auto"/>
              <w:bottom w:val="single" w:sz="4" w:space="0" w:color="auto"/>
              <w:right w:val="single" w:sz="4" w:space="0" w:color="auto"/>
            </w:tcBorders>
            <w:hideMark/>
          </w:tcPr>
          <w:p w:rsidR="00AC1587" w:rsidRPr="00D57821" w:rsidRDefault="00AC1587" w:rsidP="00AC1587">
            <w:pPr>
              <w:rPr>
                <w:rFonts w:eastAsia="Calibri"/>
                <w:sz w:val="24"/>
                <w:szCs w:val="24"/>
              </w:rPr>
            </w:pPr>
            <w:r w:rsidRPr="00D57821">
              <w:rPr>
                <w:rFonts w:eastAsia="Calibri"/>
                <w:sz w:val="24"/>
                <w:szCs w:val="24"/>
              </w:rPr>
              <w:t>Viena laika zona</w:t>
            </w:r>
          </w:p>
        </w:tc>
        <w:tc>
          <w:tcPr>
            <w:tcW w:w="1845" w:type="dxa"/>
            <w:tcBorders>
              <w:top w:val="single" w:sz="4" w:space="0" w:color="auto"/>
              <w:left w:val="single" w:sz="4" w:space="0" w:color="auto"/>
              <w:bottom w:val="single" w:sz="4" w:space="0" w:color="auto"/>
              <w:right w:val="single" w:sz="4" w:space="0" w:color="auto"/>
            </w:tcBorders>
          </w:tcPr>
          <w:p w:rsidR="00AC1587" w:rsidRPr="00D57821" w:rsidRDefault="00AC1587" w:rsidP="00AC1587">
            <w:pPr>
              <w:rPr>
                <w:rFonts w:eastAsia="Calibri"/>
                <w:sz w:val="24"/>
                <w:szCs w:val="24"/>
              </w:rPr>
            </w:pPr>
          </w:p>
        </w:tc>
        <w:tc>
          <w:tcPr>
            <w:tcW w:w="2323" w:type="dxa"/>
            <w:tcBorders>
              <w:top w:val="single" w:sz="4" w:space="0" w:color="auto"/>
              <w:left w:val="single" w:sz="4" w:space="0" w:color="auto"/>
              <w:bottom w:val="single" w:sz="4" w:space="0" w:color="auto"/>
              <w:right w:val="single" w:sz="4" w:space="0" w:color="auto"/>
            </w:tcBorders>
          </w:tcPr>
          <w:p w:rsidR="00AC1587" w:rsidRPr="00D57821" w:rsidRDefault="00AC1587" w:rsidP="00AC1587">
            <w:pPr>
              <w:rPr>
                <w:rFonts w:eastAsia="Calibri"/>
                <w:sz w:val="24"/>
                <w:szCs w:val="24"/>
              </w:rPr>
            </w:pPr>
          </w:p>
        </w:tc>
        <w:tc>
          <w:tcPr>
            <w:tcW w:w="1756" w:type="dxa"/>
            <w:tcBorders>
              <w:top w:val="single" w:sz="4" w:space="0" w:color="auto"/>
              <w:left w:val="single" w:sz="4" w:space="0" w:color="auto"/>
              <w:bottom w:val="single" w:sz="4" w:space="0" w:color="auto"/>
              <w:right w:val="single" w:sz="4" w:space="0" w:color="auto"/>
            </w:tcBorders>
          </w:tcPr>
          <w:p w:rsidR="00AC1587" w:rsidRPr="00D57821" w:rsidRDefault="00AC1587" w:rsidP="00AC1587">
            <w:pPr>
              <w:rPr>
                <w:rFonts w:eastAsia="Calibri"/>
                <w:sz w:val="24"/>
                <w:szCs w:val="24"/>
              </w:rPr>
            </w:pPr>
          </w:p>
        </w:tc>
      </w:tr>
    </w:tbl>
    <w:p w:rsidR="00AC1587" w:rsidRPr="00D57821" w:rsidRDefault="00AC1587" w:rsidP="00AC1587">
      <w:pPr>
        <w:jc w:val="both"/>
        <w:rPr>
          <w:rFonts w:eastAsia="Calibri"/>
          <w:sz w:val="24"/>
          <w:szCs w:val="24"/>
        </w:rPr>
      </w:pPr>
    </w:p>
    <w:p w:rsidR="00AC1587" w:rsidRPr="00D57821" w:rsidRDefault="00AC1587" w:rsidP="00AC1587">
      <w:pPr>
        <w:jc w:val="both"/>
        <w:rPr>
          <w:rFonts w:eastAsia="Calibri"/>
          <w:sz w:val="24"/>
          <w:szCs w:val="24"/>
        </w:rPr>
      </w:pPr>
      <w:r w:rsidRPr="00D57821">
        <w:rPr>
          <w:rFonts w:eastAsia="Calibri"/>
          <w:sz w:val="24"/>
          <w:szCs w:val="24"/>
        </w:rPr>
        <w:t>Ar šo mēs apliecinām, ka piedāvātā cenai ir galīgā, par kādu elektroenerģija tiks pārdota Pasūtītājam (elektroenerģijas lietotājam) visā līguma darbības laikā.</w:t>
      </w:r>
    </w:p>
    <w:p w:rsidR="00AC1587" w:rsidRPr="00D57821" w:rsidRDefault="00AC1587" w:rsidP="00AC1587">
      <w:pPr>
        <w:jc w:val="both"/>
        <w:rPr>
          <w:rFonts w:eastAsia="Calibri"/>
          <w:sz w:val="24"/>
          <w:szCs w:val="24"/>
        </w:rPr>
      </w:pPr>
    </w:p>
    <w:p w:rsidR="00AC1587" w:rsidRPr="00D57821" w:rsidRDefault="00AC1587" w:rsidP="00AC1587">
      <w:pPr>
        <w:jc w:val="both"/>
        <w:rPr>
          <w:rFonts w:eastAsia="Calibri"/>
          <w:sz w:val="24"/>
          <w:szCs w:val="24"/>
        </w:rPr>
      </w:pPr>
    </w:p>
    <w:p w:rsidR="00AC1587" w:rsidRPr="00D57821" w:rsidRDefault="00AC1587" w:rsidP="00AC1587">
      <w:pPr>
        <w:jc w:val="both"/>
        <w:rPr>
          <w:rFonts w:eastAsia="Calibri"/>
          <w:sz w:val="24"/>
          <w:szCs w:val="24"/>
        </w:rPr>
      </w:pPr>
    </w:p>
    <w:p w:rsidR="00AC1587" w:rsidRPr="00D57821" w:rsidRDefault="00AC1587" w:rsidP="00AC1587">
      <w:pPr>
        <w:jc w:val="both"/>
        <w:rPr>
          <w:rFonts w:eastAsia="Calibri"/>
          <w:sz w:val="24"/>
          <w:szCs w:val="24"/>
        </w:rPr>
      </w:pPr>
    </w:p>
    <w:p w:rsidR="00AC1587" w:rsidRPr="00D57821" w:rsidRDefault="00AC1587" w:rsidP="00AC1587">
      <w:pPr>
        <w:jc w:val="both"/>
        <w:rPr>
          <w:rFonts w:eastAsia="Calibri"/>
          <w:sz w:val="24"/>
          <w:szCs w:val="24"/>
        </w:rPr>
      </w:pPr>
    </w:p>
    <w:p w:rsidR="00AC1587" w:rsidRPr="00D57821" w:rsidRDefault="00AC1587" w:rsidP="00AC1587">
      <w:pPr>
        <w:pBdr>
          <w:bottom w:val="single" w:sz="12" w:space="1" w:color="auto"/>
        </w:pBdr>
        <w:jc w:val="both"/>
        <w:rPr>
          <w:rFonts w:eastAsia="Calibri"/>
          <w:sz w:val="24"/>
          <w:szCs w:val="24"/>
        </w:rPr>
      </w:pPr>
    </w:p>
    <w:p w:rsidR="00AC1587" w:rsidRPr="00D57821" w:rsidRDefault="00AC1587" w:rsidP="00AC1587">
      <w:pPr>
        <w:jc w:val="center"/>
        <w:rPr>
          <w:rFonts w:eastAsia="Calibri"/>
          <w:sz w:val="24"/>
          <w:szCs w:val="24"/>
        </w:rPr>
      </w:pPr>
      <w:r w:rsidRPr="00D57821">
        <w:rPr>
          <w:rFonts w:eastAsia="Calibri"/>
          <w:sz w:val="24"/>
          <w:szCs w:val="24"/>
        </w:rPr>
        <w:t>Uzņēmuma vadītāja vai pilnvarotās personas paraksts, tā atšifrējums</w:t>
      </w:r>
    </w:p>
    <w:p w:rsidR="00AC1587" w:rsidRPr="00D57821" w:rsidRDefault="00AC1587" w:rsidP="00AC1587">
      <w:pPr>
        <w:tabs>
          <w:tab w:val="left" w:pos="720"/>
          <w:tab w:val="left" w:pos="1440"/>
          <w:tab w:val="left" w:pos="2160"/>
          <w:tab w:val="left" w:pos="2880"/>
          <w:tab w:val="left" w:pos="3600"/>
          <w:tab w:val="left" w:pos="4005"/>
        </w:tabs>
        <w:rPr>
          <w:rFonts w:eastAsia="Calibri"/>
          <w:sz w:val="24"/>
          <w:szCs w:val="24"/>
        </w:rPr>
      </w:pPr>
      <w:r w:rsidRPr="00D57821">
        <w:rPr>
          <w:rFonts w:eastAsia="Calibri"/>
        </w:rPr>
        <w:t xml:space="preserve">         z.v.</w:t>
      </w:r>
    </w:p>
    <w:p w:rsidR="00AC1587" w:rsidRPr="00D57821" w:rsidRDefault="00AC1587" w:rsidP="00AC1587">
      <w:pPr>
        <w:rPr>
          <w:rFonts w:eastAsia="Calibri"/>
          <w:sz w:val="24"/>
          <w:szCs w:val="24"/>
        </w:rPr>
        <w:sectPr w:rsidR="00AC1587" w:rsidRPr="00D57821" w:rsidSect="00AC1587">
          <w:pgSz w:w="12240" w:h="15840"/>
          <w:pgMar w:top="-567" w:right="1134" w:bottom="-567" w:left="1701" w:header="709" w:footer="709" w:gutter="0"/>
          <w:cols w:space="720"/>
        </w:sectPr>
      </w:pPr>
    </w:p>
    <w:p w:rsidR="00AC1587" w:rsidRPr="00D57821" w:rsidRDefault="00AC1587" w:rsidP="00AC1587">
      <w:pPr>
        <w:autoSpaceDE w:val="0"/>
        <w:autoSpaceDN w:val="0"/>
        <w:adjustRightInd w:val="0"/>
        <w:jc w:val="right"/>
        <w:rPr>
          <w:rFonts w:eastAsia="Calibri"/>
          <w:bCs/>
          <w:sz w:val="24"/>
          <w:szCs w:val="24"/>
        </w:rPr>
      </w:pPr>
      <w:r w:rsidRPr="00D57821">
        <w:rPr>
          <w:rFonts w:eastAsia="Calibri"/>
          <w:bCs/>
          <w:sz w:val="24"/>
          <w:szCs w:val="24"/>
        </w:rPr>
        <w:lastRenderedPageBreak/>
        <w:t>Pielikums Nr. 4</w:t>
      </w:r>
    </w:p>
    <w:p w:rsidR="00AC1587" w:rsidRPr="00D57821" w:rsidRDefault="00AC1587" w:rsidP="00AC1587">
      <w:pPr>
        <w:autoSpaceDE w:val="0"/>
        <w:autoSpaceDN w:val="0"/>
        <w:adjustRightInd w:val="0"/>
        <w:jc w:val="right"/>
        <w:rPr>
          <w:rFonts w:eastAsia="Calibri"/>
          <w:bCs/>
          <w:sz w:val="24"/>
          <w:szCs w:val="24"/>
        </w:rPr>
      </w:pPr>
    </w:p>
    <w:p w:rsidR="00AC1587" w:rsidRPr="00D57821" w:rsidRDefault="00AC1587" w:rsidP="00AC1587">
      <w:pPr>
        <w:jc w:val="center"/>
        <w:rPr>
          <w:b/>
          <w:sz w:val="32"/>
          <w:szCs w:val="32"/>
        </w:rPr>
      </w:pPr>
      <w:r>
        <w:rPr>
          <w:b/>
          <w:sz w:val="32"/>
          <w:szCs w:val="32"/>
        </w:rPr>
        <w:t xml:space="preserve">Pieslēguma </w:t>
      </w:r>
      <w:r w:rsidRPr="00D57821">
        <w:rPr>
          <w:b/>
          <w:sz w:val="32"/>
          <w:szCs w:val="32"/>
        </w:rPr>
        <w:t>vietas</w:t>
      </w:r>
    </w:p>
    <w:p w:rsidR="00AC1587" w:rsidRPr="00221B57" w:rsidRDefault="00AC1587" w:rsidP="00AC1587">
      <w:pPr>
        <w:jc w:val="center"/>
        <w:rPr>
          <w:rFonts w:eastAsia="Calibri"/>
          <w:b/>
          <w:bCs/>
          <w:sz w:val="24"/>
          <w:szCs w:val="24"/>
          <w:lang w:val="lv-LV"/>
        </w:rPr>
      </w:pPr>
      <w:r w:rsidRPr="00221B57">
        <w:rPr>
          <w:rFonts w:eastAsia="Calibri"/>
          <w:b/>
          <w:bCs/>
          <w:sz w:val="24"/>
          <w:szCs w:val="24"/>
          <w:lang w:val="lv-LV"/>
        </w:rPr>
        <w:t>„</w:t>
      </w:r>
      <w:r w:rsidRPr="00221B57">
        <w:rPr>
          <w:rFonts w:eastAsia="Calibri"/>
          <w:b/>
          <w:sz w:val="24"/>
          <w:szCs w:val="24"/>
          <w:lang w:val="lv-LV"/>
        </w:rPr>
        <w:t xml:space="preserve">Elektroenerģijas iegāde Balvu novada pašvaldības </w:t>
      </w:r>
      <w:r>
        <w:rPr>
          <w:rFonts w:eastAsia="Calibri"/>
          <w:b/>
          <w:sz w:val="24"/>
          <w:szCs w:val="24"/>
          <w:lang w:val="lv-LV"/>
        </w:rPr>
        <w:t>aģentūras „SAN-TEX” vajadzībām” Nr.PA „S-T” 201</w:t>
      </w:r>
      <w:r w:rsidR="00301D52">
        <w:rPr>
          <w:rFonts w:eastAsia="Calibri"/>
          <w:b/>
          <w:sz w:val="24"/>
          <w:szCs w:val="24"/>
          <w:lang w:val="lv-LV"/>
        </w:rPr>
        <w:t>6</w:t>
      </w:r>
      <w:r>
        <w:rPr>
          <w:rFonts w:eastAsia="Calibri"/>
          <w:b/>
          <w:sz w:val="24"/>
          <w:szCs w:val="24"/>
          <w:lang w:val="lv-LV"/>
        </w:rPr>
        <w:t>/</w:t>
      </w:r>
      <w:r w:rsidR="00301D52">
        <w:rPr>
          <w:rFonts w:eastAsia="Calibri"/>
          <w:b/>
          <w:sz w:val="24"/>
          <w:szCs w:val="24"/>
          <w:lang w:val="lv-LV"/>
        </w:rPr>
        <w:t>4</w:t>
      </w:r>
    </w:p>
    <w:p w:rsidR="00AC1587" w:rsidRPr="00D836E5" w:rsidRDefault="00AC1587" w:rsidP="00AC1587">
      <w:pPr>
        <w:rPr>
          <w:b/>
          <w:bCs/>
          <w:sz w:val="24"/>
          <w:szCs w:val="24"/>
          <w:lang w:val="lv-LV"/>
        </w:rPr>
      </w:pPr>
    </w:p>
    <w:tbl>
      <w:tblPr>
        <w:tblW w:w="9160" w:type="dxa"/>
        <w:tblInd w:w="93" w:type="dxa"/>
        <w:tblLook w:val="04A0" w:firstRow="1" w:lastRow="0" w:firstColumn="1" w:lastColumn="0" w:noHBand="0" w:noVBand="1"/>
      </w:tblPr>
      <w:tblGrid>
        <w:gridCol w:w="708"/>
        <w:gridCol w:w="6760"/>
        <w:gridCol w:w="1700"/>
      </w:tblGrid>
      <w:tr w:rsidR="00AC1587" w:rsidRPr="00AC1587" w:rsidTr="00AC1587">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rPr>
                <w:rFonts w:ascii="Calibri" w:hAnsi="Calibri"/>
                <w:sz w:val="18"/>
                <w:szCs w:val="18"/>
                <w:lang w:val="lv-LV" w:eastAsia="lv-LV"/>
              </w:rPr>
            </w:pPr>
            <w:r w:rsidRPr="00AC1587">
              <w:rPr>
                <w:rFonts w:ascii="Calibri" w:hAnsi="Calibri"/>
                <w:sz w:val="18"/>
                <w:szCs w:val="18"/>
                <w:lang w:val="lv-LV" w:eastAsia="lv-LV"/>
              </w:rPr>
              <w:t>Nr.p.k.</w:t>
            </w:r>
          </w:p>
        </w:tc>
        <w:tc>
          <w:tcPr>
            <w:tcW w:w="6760" w:type="dxa"/>
            <w:tcBorders>
              <w:top w:val="single" w:sz="4" w:space="0" w:color="auto"/>
              <w:left w:val="nil"/>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Adrese/ Objekts</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Skaitītāja numurs</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69", Centramuiža, Balvu pag., Balvu nov. / KANALIZĀCIJAS SŪKŅU STACIJA</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53116896</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2</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"Kapi", Balvi, Balvu nov. / KAPLIČA</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11512066</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"TP 3405", Balvu pag., Balvu nov. / ATTĪRĪŠANAS IEKĀRTAS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1053151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Alejas iela 7,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32812918</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5</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Baznīcas iela 7,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11690509</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6</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Baznīcas iela 14,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11667954</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7</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4,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11513153</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8</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4,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11511230</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9</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6,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11512144</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10</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8,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11689395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11/13,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32203337</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12</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12,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11716791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13</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14,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11712519</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14</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19A,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32864821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15</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44,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11693282</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16</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46,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11688961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17</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50,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11698738</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18</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50,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11693064</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19</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56, Balvi, Balvu nov. / CENTRĀLĀ BĀZE</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48004620</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20</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Bērzpils iela 62, Balvi, Balvu nov. / PĀRSŪKNĒŠANAS STACIJA</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11688249</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21</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Brīvības iela 39, Balvi, Balvu nov. / PĀRSŪKNĒŠANAS STACIJA</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11717332</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22</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Brīvības iela 45,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14101371000055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23</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Brīvības iela 59,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32557932</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24</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Brīvības iela 59A,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32646770</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25</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Brīvības iela 64,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32864791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26</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Brīvības iela 66,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11710746</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27</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Brīvības iela 68,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32122635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28</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Brīvības iela 69,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11668979</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29</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Brīvības iela 70,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11693524</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30</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Brīvības iela 73,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11710805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31</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Brīvības iela 89,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11709905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Daugavpils iela 41,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11711725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33</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Daugavpils iela 61,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11692337</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34</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Daugavpils iela 69,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11513092</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35</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Dārza iela 8,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11713016</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36</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Dārza iela 10, Balvi, Balvu nov. / KOMUNĀLAIS APGAISMOJUMS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47384112</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37</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Ezera iela 9, Balvi, Balvu nov. / PĀRSŪKNĒŠANAS STACIJA</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11713447</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38</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Ezera iela 16,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11716741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39</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Ezera iela 18,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11712460</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40</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Ezera iela 24,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11711760</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41</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Ezera iela 26,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11710001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42</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Ezera iela 28,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11710650</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43</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Ezera iela 40,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11711407</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44</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Ezera iela 41,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11710766</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45</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Ezera iela 41,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11710410</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46</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Ezera iela 42,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11712674</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47</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Ezera iela 43,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50123252</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48</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Ezera iela 43A,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11716978</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49</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Ezera iela 44A, Balvi, Balvu nov. / ŪDENS SŪKNĒTAVA NR.32</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47611303</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50</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Jaunatnes iela 14A, Balvi, Balvu nov. / KANALIZĀCIJAS SŪKŅU STACIJA</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11692689</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51</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Kalna iela 4A, Balvi, Balvu nov. / KANALIZĀCIJAS SŪKŅU STACIJA</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11711443</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52</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Miera iela 15,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11716879</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lastRenderedPageBreak/>
              <w:t>53</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Partizānu iela 2, Balvi, Balvu nov. / PĀRSŪKNĒŠANAS STACIJA</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11710437</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54</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Partizānu iela 4, Balvi, Balvu nov. / STAŅISLAVA PIEMINEKLIS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32728933</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55</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Partizānu iela 12,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32149370</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56</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Partizānu iela 21A,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11712200</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57</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Partizānu iela 23,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32108353</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58</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Partizānu iela 36,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11669101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59</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Partizānu iela 39A,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11669063</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60</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Partizānu iela 56,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11668945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61</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Pilsoņu iela 23,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11710757</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62</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Pilsoņu iela 31,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11710949</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63</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Raiņa iela 37,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32484262</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64</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Raiņa iela 39,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11716526</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65</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Raiņa iela 39,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11710551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66</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Raiņa iela 40,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11712532</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67</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Raiņa iela 41,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11716981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68</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Raiņa iela 48A,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11720831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69</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Raiņa iela 54,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11675585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70</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Rūpniecības iela 8, Balvi, Balvu nov. / PĀRSŪKNĒŠANAS STACIJA</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11710655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71</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Sporta iela 5,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33168494</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72</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Stacijas iela 5,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32485789</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73</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Stacijas iela 15,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11714935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74</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Tautas iela 2,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11716535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75</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Tautas iela 4,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11709586</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76</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Tautas iela 13,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11712197</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77</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Teātra iela 1,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11510214</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78</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Teātra iela 6,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11710201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79</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Teātra iela 14,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32413372</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80</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Tehnikas iela 5B, Balvi, Balvu nov. / ŪDENSSŪKNIS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11711147</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81</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Tirgus iela 1,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32125605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82</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Tirgus iela 1A,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32149925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83</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Tirgus iela 3,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11693042</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84</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Tirgus iela 5,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11675812</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85</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Vidzemes iela 1,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32815632</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86</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Vidzemes iela 3,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32878807</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87</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Vidzemes iela 3A,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11713378</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88</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Vidzemes iela 5,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32771771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89</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Vidzemes iela 7,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32562213</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90</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Vidzemes iela 7G, Balvi, Balvu nov. / PĀRSŪKNĒŠANAS STACIJA</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11716631</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91</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Vidzemes iela 12,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33001542</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92</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Vidzemes iela 20,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11711103</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93</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Vidzemes iela 22,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11710025</w:t>
            </w:r>
          </w:p>
        </w:tc>
      </w:tr>
      <w:tr w:rsidR="00AC1587" w:rsidRPr="00AC1587" w:rsidTr="00AC1587">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94</w:t>
            </w:r>
          </w:p>
        </w:tc>
        <w:tc>
          <w:tcPr>
            <w:tcW w:w="6760" w:type="dxa"/>
            <w:tcBorders>
              <w:top w:val="nil"/>
              <w:left w:val="nil"/>
              <w:bottom w:val="single" w:sz="4" w:space="0" w:color="auto"/>
              <w:right w:val="single" w:sz="4" w:space="0" w:color="auto"/>
            </w:tcBorders>
            <w:shd w:val="clear" w:color="auto" w:fill="auto"/>
            <w:noWrap/>
            <w:vAlign w:val="bottom"/>
            <w:hideMark/>
          </w:tcPr>
          <w:p w:rsidR="00AC1587" w:rsidRPr="00AC1587" w:rsidRDefault="00AC1587" w:rsidP="00AC1587">
            <w:pPr>
              <w:rPr>
                <w:rFonts w:ascii="Inherit" w:hAnsi="Inherit"/>
                <w:sz w:val="18"/>
                <w:szCs w:val="18"/>
                <w:lang w:val="lv-LV" w:eastAsia="lv-LV"/>
              </w:rPr>
            </w:pPr>
            <w:r w:rsidRPr="00AC1587">
              <w:rPr>
                <w:rFonts w:ascii="Inherit" w:hAnsi="Inherit"/>
                <w:sz w:val="18"/>
                <w:szCs w:val="18"/>
                <w:lang w:val="lv-LV" w:eastAsia="lv-LV"/>
              </w:rPr>
              <w:t>Vidzemes iela 24, Balvi, Balvu nov. / KORIDORS</w:t>
            </w:r>
          </w:p>
        </w:tc>
        <w:tc>
          <w:tcPr>
            <w:tcW w:w="1700" w:type="dxa"/>
            <w:tcBorders>
              <w:top w:val="nil"/>
              <w:left w:val="nil"/>
              <w:bottom w:val="single" w:sz="4" w:space="0" w:color="auto"/>
              <w:right w:val="single" w:sz="4" w:space="0" w:color="auto"/>
            </w:tcBorders>
            <w:shd w:val="clear" w:color="auto" w:fill="auto"/>
            <w:noWrap/>
            <w:vAlign w:val="center"/>
            <w:hideMark/>
          </w:tcPr>
          <w:p w:rsidR="00AC1587" w:rsidRPr="00AC1587" w:rsidRDefault="00AC1587" w:rsidP="00AC1587">
            <w:pPr>
              <w:jc w:val="center"/>
              <w:rPr>
                <w:rFonts w:ascii="Calibri" w:hAnsi="Calibri"/>
                <w:sz w:val="18"/>
                <w:szCs w:val="18"/>
                <w:lang w:val="lv-LV" w:eastAsia="lv-LV"/>
              </w:rPr>
            </w:pPr>
            <w:r w:rsidRPr="00AC1587">
              <w:rPr>
                <w:rFonts w:ascii="Calibri" w:hAnsi="Calibri"/>
                <w:sz w:val="18"/>
                <w:szCs w:val="18"/>
                <w:lang w:val="lv-LV" w:eastAsia="lv-LV"/>
              </w:rPr>
              <w:t>11710440</w:t>
            </w:r>
          </w:p>
        </w:tc>
      </w:tr>
    </w:tbl>
    <w:p w:rsidR="00AC1587" w:rsidRDefault="00AC1587" w:rsidP="00AC1587">
      <w:pPr>
        <w:jc w:val="right"/>
        <w:rPr>
          <w:rFonts w:eastAsia="Calibri"/>
          <w:sz w:val="24"/>
          <w:szCs w:val="24"/>
        </w:rPr>
      </w:pPr>
    </w:p>
    <w:p w:rsidR="00AC1587" w:rsidRDefault="00AC1587" w:rsidP="00AC1587">
      <w:pPr>
        <w:jc w:val="right"/>
        <w:rPr>
          <w:rFonts w:eastAsia="Calibri"/>
          <w:sz w:val="24"/>
          <w:szCs w:val="24"/>
        </w:rPr>
      </w:pPr>
    </w:p>
    <w:p w:rsidR="00AC1587" w:rsidRDefault="00AC1587" w:rsidP="00AC1587">
      <w:pPr>
        <w:jc w:val="right"/>
        <w:rPr>
          <w:rFonts w:eastAsia="Calibri"/>
          <w:sz w:val="24"/>
          <w:szCs w:val="24"/>
        </w:rPr>
      </w:pPr>
    </w:p>
    <w:p w:rsidR="00AC1587" w:rsidRDefault="00AC1587" w:rsidP="00AC1587">
      <w:pPr>
        <w:jc w:val="right"/>
        <w:rPr>
          <w:rFonts w:eastAsia="Calibri"/>
          <w:sz w:val="24"/>
          <w:szCs w:val="24"/>
        </w:rPr>
      </w:pPr>
    </w:p>
    <w:p w:rsidR="00AC1587" w:rsidRDefault="00AC1587" w:rsidP="00AC1587">
      <w:pPr>
        <w:jc w:val="right"/>
        <w:rPr>
          <w:rFonts w:eastAsia="Calibri"/>
          <w:sz w:val="24"/>
          <w:szCs w:val="24"/>
        </w:rPr>
      </w:pPr>
    </w:p>
    <w:p w:rsidR="00AC1587" w:rsidRDefault="00AC1587" w:rsidP="00AC1587">
      <w:pPr>
        <w:jc w:val="right"/>
        <w:rPr>
          <w:rFonts w:eastAsia="Calibri"/>
          <w:sz w:val="24"/>
          <w:szCs w:val="24"/>
        </w:rPr>
      </w:pPr>
    </w:p>
    <w:p w:rsidR="00AC1587" w:rsidRDefault="00AC1587" w:rsidP="00AC1587">
      <w:pPr>
        <w:rPr>
          <w:rFonts w:eastAsia="Calibri"/>
          <w:sz w:val="24"/>
          <w:szCs w:val="24"/>
        </w:rPr>
      </w:pPr>
    </w:p>
    <w:p w:rsidR="00AC1587" w:rsidRDefault="00AC1587" w:rsidP="00AC1587">
      <w:pPr>
        <w:rPr>
          <w:rFonts w:eastAsia="Calibri"/>
          <w:sz w:val="24"/>
          <w:szCs w:val="24"/>
        </w:rPr>
      </w:pPr>
    </w:p>
    <w:p w:rsidR="00AC1587" w:rsidRDefault="00AC1587" w:rsidP="00AC1587">
      <w:pPr>
        <w:rPr>
          <w:rFonts w:eastAsia="Calibri"/>
          <w:sz w:val="24"/>
          <w:szCs w:val="24"/>
        </w:rPr>
      </w:pPr>
    </w:p>
    <w:p w:rsidR="00AC1587" w:rsidRDefault="00AC1587" w:rsidP="00AC1587">
      <w:pPr>
        <w:rPr>
          <w:rFonts w:eastAsia="Calibri"/>
          <w:sz w:val="24"/>
          <w:szCs w:val="24"/>
        </w:rPr>
      </w:pPr>
    </w:p>
    <w:p w:rsidR="00AC1587" w:rsidRDefault="00AC1587" w:rsidP="00AC1587">
      <w:pPr>
        <w:rPr>
          <w:rFonts w:eastAsia="Calibri"/>
          <w:sz w:val="24"/>
          <w:szCs w:val="24"/>
        </w:rPr>
      </w:pPr>
    </w:p>
    <w:p w:rsidR="00AC1587" w:rsidRDefault="00AC1587" w:rsidP="00AC1587">
      <w:pPr>
        <w:rPr>
          <w:rFonts w:eastAsia="Calibri"/>
          <w:sz w:val="24"/>
          <w:szCs w:val="24"/>
        </w:rPr>
      </w:pPr>
    </w:p>
    <w:p w:rsidR="00AC1587" w:rsidRDefault="00AC1587" w:rsidP="00AC1587">
      <w:pPr>
        <w:rPr>
          <w:rFonts w:eastAsia="Calibri"/>
          <w:sz w:val="24"/>
          <w:szCs w:val="24"/>
        </w:rPr>
      </w:pPr>
    </w:p>
    <w:p w:rsidR="00AC1587" w:rsidRDefault="00AC1587" w:rsidP="00AC1587">
      <w:pPr>
        <w:rPr>
          <w:rFonts w:eastAsia="Calibri"/>
          <w:sz w:val="24"/>
          <w:szCs w:val="24"/>
        </w:rPr>
      </w:pPr>
    </w:p>
    <w:p w:rsidR="00AC1587" w:rsidRDefault="00AC1587" w:rsidP="00301D52">
      <w:pPr>
        <w:rPr>
          <w:rFonts w:eastAsia="Calibri"/>
          <w:sz w:val="24"/>
          <w:szCs w:val="24"/>
        </w:rPr>
      </w:pPr>
    </w:p>
    <w:p w:rsidR="00AC1587" w:rsidRDefault="00AC1587" w:rsidP="00AC1587">
      <w:pPr>
        <w:jc w:val="right"/>
        <w:rPr>
          <w:rFonts w:eastAsia="Calibri"/>
          <w:sz w:val="24"/>
          <w:szCs w:val="24"/>
        </w:rPr>
      </w:pPr>
    </w:p>
    <w:p w:rsidR="00AC1587" w:rsidRDefault="00AC1587" w:rsidP="00AC1587">
      <w:pPr>
        <w:jc w:val="right"/>
        <w:rPr>
          <w:rFonts w:eastAsia="Calibri"/>
          <w:sz w:val="24"/>
          <w:szCs w:val="24"/>
        </w:rPr>
      </w:pPr>
    </w:p>
    <w:p w:rsidR="00AC1587" w:rsidRPr="00D57821" w:rsidRDefault="00AC1587" w:rsidP="00AC1587">
      <w:pPr>
        <w:jc w:val="right"/>
        <w:rPr>
          <w:rFonts w:eastAsia="Calibri"/>
          <w:sz w:val="24"/>
          <w:szCs w:val="24"/>
        </w:rPr>
      </w:pPr>
      <w:r w:rsidRPr="00D57821">
        <w:rPr>
          <w:rFonts w:eastAsia="Calibri"/>
          <w:sz w:val="24"/>
          <w:szCs w:val="24"/>
        </w:rPr>
        <w:lastRenderedPageBreak/>
        <w:t>Pielikums Nr.5</w:t>
      </w:r>
    </w:p>
    <w:p w:rsidR="00AC1587" w:rsidRPr="00D57821" w:rsidRDefault="00AC1587" w:rsidP="00AC1587">
      <w:pPr>
        <w:jc w:val="center"/>
        <w:rPr>
          <w:b/>
          <w:sz w:val="24"/>
          <w:szCs w:val="24"/>
        </w:rPr>
      </w:pPr>
    </w:p>
    <w:p w:rsidR="00AC1587" w:rsidRPr="00D57821" w:rsidRDefault="00AC1587" w:rsidP="00AC1587">
      <w:pPr>
        <w:jc w:val="center"/>
        <w:rPr>
          <w:b/>
          <w:sz w:val="24"/>
          <w:szCs w:val="24"/>
        </w:rPr>
      </w:pPr>
      <w:smartTag w:uri="schemas-tilde-lv/tildestengine" w:element="veidnes">
        <w:smartTagPr>
          <w:attr w:name="text" w:val="LĪGUMS"/>
          <w:attr w:name="baseform" w:val="lоgums"/>
          <w:attr w:name="id" w:val="-1"/>
        </w:smartTagPr>
        <w:r w:rsidRPr="00D57821">
          <w:rPr>
            <w:b/>
            <w:sz w:val="24"/>
            <w:szCs w:val="24"/>
          </w:rPr>
          <w:t>LĪGUMS</w:t>
        </w:r>
      </w:smartTag>
      <w:r w:rsidRPr="00D57821">
        <w:rPr>
          <w:b/>
          <w:sz w:val="24"/>
          <w:szCs w:val="24"/>
        </w:rPr>
        <w:t xml:space="preserve"> Nr._____ </w:t>
      </w:r>
    </w:p>
    <w:p w:rsidR="00AC1587" w:rsidRPr="00D57821" w:rsidRDefault="00AC1587" w:rsidP="00AC1587">
      <w:pPr>
        <w:jc w:val="center"/>
        <w:rPr>
          <w:b/>
          <w:sz w:val="24"/>
          <w:szCs w:val="24"/>
        </w:rPr>
      </w:pPr>
      <w:proofErr w:type="gramStart"/>
      <w:r w:rsidRPr="00D57821">
        <w:rPr>
          <w:b/>
          <w:sz w:val="24"/>
          <w:szCs w:val="24"/>
        </w:rPr>
        <w:t>par</w:t>
      </w:r>
      <w:proofErr w:type="gramEnd"/>
      <w:r w:rsidRPr="00D57821">
        <w:rPr>
          <w:b/>
          <w:sz w:val="24"/>
          <w:szCs w:val="24"/>
        </w:rPr>
        <w:t xml:space="preserve"> elektroenerģijas tirdzniecību</w:t>
      </w:r>
    </w:p>
    <w:p w:rsidR="00AC1587" w:rsidRPr="00D57821" w:rsidRDefault="00AC1587" w:rsidP="00AC1587">
      <w:pPr>
        <w:jc w:val="center"/>
        <w:rPr>
          <w:b/>
          <w:color w:val="FF0000"/>
          <w:sz w:val="24"/>
          <w:szCs w:val="24"/>
        </w:rPr>
      </w:pPr>
    </w:p>
    <w:p w:rsidR="00AC1587" w:rsidRPr="00D57821" w:rsidRDefault="00AC1587" w:rsidP="00AC1587">
      <w:pPr>
        <w:rPr>
          <w:sz w:val="24"/>
          <w:szCs w:val="24"/>
        </w:rPr>
      </w:pPr>
      <w:r w:rsidRPr="00D57821">
        <w:rPr>
          <w:sz w:val="24"/>
          <w:szCs w:val="24"/>
        </w:rPr>
        <w:t xml:space="preserve">Balvi, </w:t>
      </w:r>
      <w:r w:rsidRPr="00D57821">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852A4">
        <w:rPr>
          <w:sz w:val="24"/>
          <w:szCs w:val="24"/>
        </w:rPr>
        <w:tab/>
      </w:r>
      <w:r w:rsidR="007852A4">
        <w:rPr>
          <w:sz w:val="24"/>
          <w:szCs w:val="24"/>
        </w:rPr>
        <w:tab/>
      </w:r>
      <w:r w:rsidR="007852A4">
        <w:rPr>
          <w:sz w:val="24"/>
          <w:szCs w:val="24"/>
        </w:rPr>
        <w:tab/>
      </w:r>
      <w:r w:rsidRPr="00D57821">
        <w:rPr>
          <w:sz w:val="24"/>
          <w:szCs w:val="24"/>
        </w:rPr>
        <w:t>201</w:t>
      </w:r>
      <w:r w:rsidR="007852A4">
        <w:rPr>
          <w:sz w:val="24"/>
          <w:szCs w:val="24"/>
        </w:rPr>
        <w:t>6</w:t>
      </w:r>
      <w:r w:rsidRPr="00D57821">
        <w:rPr>
          <w:sz w:val="24"/>
          <w:szCs w:val="24"/>
        </w:rPr>
        <w:t>.gada ___.______________</w:t>
      </w:r>
    </w:p>
    <w:p w:rsidR="00AC1587" w:rsidRPr="00D57821" w:rsidRDefault="00AC1587" w:rsidP="00AC1587">
      <w:pPr>
        <w:tabs>
          <w:tab w:val="right" w:pos="9071"/>
        </w:tabs>
        <w:rPr>
          <w:sz w:val="20"/>
          <w:szCs w:val="20"/>
          <w:u w:val="single"/>
        </w:rPr>
      </w:pPr>
    </w:p>
    <w:p w:rsidR="00AC1587" w:rsidRPr="00D57821" w:rsidRDefault="00AC1587" w:rsidP="00AC1587">
      <w:pPr>
        <w:jc w:val="both"/>
        <w:rPr>
          <w:sz w:val="24"/>
          <w:szCs w:val="24"/>
          <w:lang w:eastAsia="ru-RU"/>
        </w:rPr>
      </w:pPr>
      <w:r w:rsidRPr="00D57821">
        <w:rPr>
          <w:sz w:val="24"/>
          <w:szCs w:val="24"/>
          <w:lang w:eastAsia="ru-RU"/>
        </w:rPr>
        <w:t>Balvu novada pašvaldības</w:t>
      </w:r>
      <w:r>
        <w:rPr>
          <w:sz w:val="24"/>
          <w:szCs w:val="24"/>
          <w:lang w:eastAsia="ru-RU"/>
        </w:rPr>
        <w:t xml:space="preserve"> aģentūra “SAN-TEX”</w:t>
      </w:r>
      <w:r w:rsidRPr="00D57821">
        <w:rPr>
          <w:sz w:val="24"/>
          <w:szCs w:val="24"/>
          <w:lang w:eastAsia="ru-RU"/>
        </w:rPr>
        <w:t>, reģistrācijas Nr._____________________, adrese: __________________________Balvu novads, LV-4501, turpmāk saukts „</w:t>
      </w:r>
      <w:r w:rsidRPr="00D57821">
        <w:rPr>
          <w:b/>
          <w:sz w:val="24"/>
          <w:szCs w:val="24"/>
          <w:lang w:eastAsia="ru-RU"/>
        </w:rPr>
        <w:t>LIETOTĀJS”</w:t>
      </w:r>
      <w:r w:rsidRPr="00D57821">
        <w:rPr>
          <w:sz w:val="24"/>
          <w:szCs w:val="24"/>
          <w:lang w:eastAsia="ru-RU"/>
        </w:rPr>
        <w:t xml:space="preserve">, ____________________________ personā, </w:t>
      </w:r>
      <w:proofErr w:type="gramStart"/>
      <w:r w:rsidRPr="00D57821">
        <w:rPr>
          <w:sz w:val="24"/>
          <w:szCs w:val="24"/>
          <w:lang w:eastAsia="ru-RU"/>
        </w:rPr>
        <w:t>kur</w:t>
      </w:r>
      <w:r>
        <w:rPr>
          <w:sz w:val="24"/>
          <w:szCs w:val="24"/>
          <w:lang w:eastAsia="ru-RU"/>
        </w:rPr>
        <w:t>a</w:t>
      </w:r>
      <w:proofErr w:type="gramEnd"/>
      <w:r w:rsidRPr="00D57821">
        <w:rPr>
          <w:sz w:val="24"/>
          <w:szCs w:val="24"/>
          <w:lang w:eastAsia="ru-RU"/>
        </w:rPr>
        <w:t xml:space="preserve"> rīkojas saskaņā ar </w:t>
      </w:r>
      <w:r>
        <w:rPr>
          <w:sz w:val="24"/>
          <w:szCs w:val="24"/>
          <w:lang w:eastAsia="ru-RU"/>
        </w:rPr>
        <w:t>nolikumu</w:t>
      </w:r>
      <w:r w:rsidRPr="00D57821">
        <w:rPr>
          <w:sz w:val="24"/>
          <w:szCs w:val="24"/>
          <w:lang w:eastAsia="ru-RU"/>
        </w:rPr>
        <w:t xml:space="preserve"> no vienas puses, un</w:t>
      </w:r>
    </w:p>
    <w:p w:rsidR="00AC1587" w:rsidRPr="00D57821" w:rsidRDefault="00AC1587" w:rsidP="00AC1587">
      <w:pPr>
        <w:tabs>
          <w:tab w:val="left" w:pos="960"/>
        </w:tabs>
        <w:jc w:val="both"/>
        <w:rPr>
          <w:rFonts w:eastAsia="Calibri"/>
          <w:sz w:val="24"/>
          <w:szCs w:val="24"/>
        </w:rPr>
      </w:pPr>
      <w:r w:rsidRPr="00D57821">
        <w:rPr>
          <w:rFonts w:eastAsia="Calibri"/>
          <w:bCs/>
          <w:sz w:val="24"/>
          <w:szCs w:val="24"/>
        </w:rPr>
        <w:t xml:space="preserve">_____________________, </w:t>
      </w:r>
      <w:r w:rsidRPr="00D57821">
        <w:rPr>
          <w:rFonts w:eastAsia="Calibri"/>
          <w:sz w:val="24"/>
          <w:szCs w:val="24"/>
        </w:rPr>
        <w:t xml:space="preserve">reģistrācijas Nr.____________________, juridiskā adrese __________________, kuru uz _____________ pamata pārstāv </w:t>
      </w:r>
      <w:proofErr w:type="gramStart"/>
      <w:r w:rsidRPr="00D57821">
        <w:rPr>
          <w:rFonts w:eastAsia="Calibri"/>
          <w:sz w:val="24"/>
          <w:szCs w:val="24"/>
        </w:rPr>
        <w:t>tās</w:t>
      </w:r>
      <w:proofErr w:type="gramEnd"/>
      <w:r w:rsidRPr="00D57821">
        <w:rPr>
          <w:rFonts w:eastAsia="Calibri"/>
          <w:sz w:val="24"/>
          <w:szCs w:val="24"/>
        </w:rPr>
        <w:t xml:space="preserve"> _____________________ personā, turpmāk tekstā – </w:t>
      </w:r>
      <w:r w:rsidRPr="00D57821">
        <w:rPr>
          <w:rFonts w:eastAsia="Calibri"/>
          <w:b/>
          <w:sz w:val="24"/>
          <w:szCs w:val="24"/>
        </w:rPr>
        <w:t>„TIRGOTĀJS”,</w:t>
      </w:r>
      <w:r w:rsidRPr="00D57821">
        <w:rPr>
          <w:rFonts w:eastAsia="Calibri"/>
          <w:sz w:val="24"/>
          <w:szCs w:val="24"/>
        </w:rPr>
        <w:t xml:space="preserve"> no otras puses, </w:t>
      </w:r>
    </w:p>
    <w:p w:rsidR="00AC1587" w:rsidRPr="00D57821" w:rsidRDefault="00AC1587" w:rsidP="00AC1587">
      <w:pPr>
        <w:tabs>
          <w:tab w:val="left" w:pos="960"/>
        </w:tabs>
        <w:jc w:val="both"/>
        <w:rPr>
          <w:rFonts w:eastAsia="Calibri"/>
          <w:sz w:val="24"/>
          <w:szCs w:val="24"/>
        </w:rPr>
      </w:pPr>
      <w:proofErr w:type="gramStart"/>
      <w:r w:rsidRPr="00D57821">
        <w:rPr>
          <w:rFonts w:eastAsia="Calibri"/>
          <w:sz w:val="24"/>
          <w:szCs w:val="24"/>
        </w:rPr>
        <w:t>abi</w:t>
      </w:r>
      <w:proofErr w:type="gramEnd"/>
      <w:r w:rsidRPr="00D57821">
        <w:rPr>
          <w:rFonts w:eastAsia="Calibri"/>
          <w:sz w:val="24"/>
          <w:szCs w:val="24"/>
        </w:rPr>
        <w:t xml:space="preserve"> kopā turpmāk saukti – </w:t>
      </w:r>
      <w:r w:rsidRPr="00D57821">
        <w:rPr>
          <w:rFonts w:eastAsia="Calibri"/>
          <w:b/>
          <w:sz w:val="24"/>
          <w:szCs w:val="24"/>
        </w:rPr>
        <w:t>„Puses”</w:t>
      </w:r>
      <w:r w:rsidRPr="00D57821">
        <w:rPr>
          <w:rFonts w:eastAsia="Calibri"/>
          <w:sz w:val="24"/>
          <w:szCs w:val="24"/>
        </w:rPr>
        <w:t xml:space="preserve">, bet atsevišķi – </w:t>
      </w:r>
      <w:r w:rsidRPr="00D57821">
        <w:rPr>
          <w:rFonts w:eastAsia="Calibri"/>
          <w:b/>
          <w:sz w:val="24"/>
          <w:szCs w:val="24"/>
        </w:rPr>
        <w:t>„Puse”</w:t>
      </w:r>
      <w:r w:rsidRPr="00D57821">
        <w:rPr>
          <w:rFonts w:eastAsia="Calibri"/>
          <w:sz w:val="24"/>
          <w:szCs w:val="24"/>
        </w:rPr>
        <w:t xml:space="preserve">, </w:t>
      </w:r>
    </w:p>
    <w:p w:rsidR="00AC1587" w:rsidRPr="00D57821" w:rsidRDefault="00AC1587" w:rsidP="00AC1587">
      <w:pPr>
        <w:tabs>
          <w:tab w:val="left" w:pos="960"/>
        </w:tabs>
        <w:jc w:val="both"/>
        <w:rPr>
          <w:rFonts w:eastAsia="Calibri"/>
          <w:sz w:val="24"/>
          <w:szCs w:val="24"/>
        </w:rPr>
      </w:pPr>
      <w:r w:rsidRPr="00D57821">
        <w:rPr>
          <w:rFonts w:eastAsia="Calibri"/>
          <w:sz w:val="24"/>
          <w:szCs w:val="24"/>
        </w:rPr>
        <w:t xml:space="preserve">pamatojoties uz </w:t>
      </w:r>
      <w:r>
        <w:rPr>
          <w:rFonts w:eastAsia="Calibri"/>
          <w:sz w:val="24"/>
          <w:szCs w:val="24"/>
        </w:rPr>
        <w:t>publiskā iepirkuma</w:t>
      </w:r>
      <w:r w:rsidRPr="00D57821">
        <w:rPr>
          <w:rFonts w:eastAsia="Calibri"/>
          <w:sz w:val="24"/>
          <w:szCs w:val="24"/>
        </w:rPr>
        <w:t xml:space="preserve"> „Elektroenerģijas iegāde Balvu novada pašvaldības </w:t>
      </w:r>
      <w:r>
        <w:rPr>
          <w:rFonts w:eastAsia="Calibri"/>
          <w:sz w:val="24"/>
          <w:szCs w:val="24"/>
        </w:rPr>
        <w:t xml:space="preserve">aģentūras “SAN-TEX” </w:t>
      </w:r>
      <w:r w:rsidRPr="00D57821">
        <w:rPr>
          <w:rFonts w:eastAsia="Calibri"/>
          <w:sz w:val="24"/>
          <w:szCs w:val="24"/>
        </w:rPr>
        <w:t xml:space="preserve">vajadzībām”, identifikācijas Nr. </w:t>
      </w:r>
      <w:r>
        <w:rPr>
          <w:rFonts w:eastAsia="Calibri"/>
          <w:sz w:val="24"/>
          <w:szCs w:val="24"/>
        </w:rPr>
        <w:t>PA “S-T” 201</w:t>
      </w:r>
      <w:r w:rsidR="00301D52">
        <w:rPr>
          <w:rFonts w:eastAsia="Calibri"/>
          <w:sz w:val="24"/>
          <w:szCs w:val="24"/>
        </w:rPr>
        <w:t>6</w:t>
      </w:r>
      <w:r>
        <w:rPr>
          <w:rFonts w:eastAsia="Calibri"/>
          <w:sz w:val="24"/>
          <w:szCs w:val="24"/>
        </w:rPr>
        <w:t>/</w:t>
      </w:r>
      <w:r w:rsidR="00301D52">
        <w:rPr>
          <w:rFonts w:eastAsia="Calibri"/>
          <w:sz w:val="24"/>
          <w:szCs w:val="24"/>
        </w:rPr>
        <w:t>4</w:t>
      </w:r>
      <w:r w:rsidRPr="00D57821">
        <w:rPr>
          <w:rFonts w:eastAsia="Calibri"/>
          <w:sz w:val="24"/>
          <w:szCs w:val="24"/>
        </w:rPr>
        <w:t xml:space="preserve"> rezultātiem, turpmāk tekstā </w:t>
      </w:r>
      <w:r w:rsidRPr="00D57821">
        <w:rPr>
          <w:rFonts w:eastAsia="Calibri"/>
          <w:b/>
          <w:sz w:val="24"/>
          <w:szCs w:val="24"/>
        </w:rPr>
        <w:t>„Iepirkums”</w:t>
      </w:r>
      <w:r w:rsidRPr="00D57821">
        <w:rPr>
          <w:rFonts w:eastAsia="Calibri"/>
          <w:sz w:val="24"/>
          <w:szCs w:val="24"/>
        </w:rPr>
        <w:t xml:space="preserve"> un __________ iesniegto piedāvājumu,</w:t>
      </w:r>
    </w:p>
    <w:p w:rsidR="00AC1587" w:rsidRPr="00D57821" w:rsidRDefault="00AC1587" w:rsidP="00AC1587">
      <w:pPr>
        <w:tabs>
          <w:tab w:val="left" w:pos="960"/>
        </w:tabs>
        <w:jc w:val="both"/>
        <w:rPr>
          <w:rFonts w:eastAsia="Calibri"/>
          <w:sz w:val="24"/>
          <w:szCs w:val="24"/>
        </w:rPr>
      </w:pPr>
      <w:proofErr w:type="gramStart"/>
      <w:r w:rsidRPr="00D57821">
        <w:rPr>
          <w:rFonts w:eastAsia="Calibri"/>
          <w:sz w:val="24"/>
          <w:szCs w:val="24"/>
        </w:rPr>
        <w:t>izsakot</w:t>
      </w:r>
      <w:proofErr w:type="gramEnd"/>
      <w:r w:rsidRPr="00D57821">
        <w:rPr>
          <w:rFonts w:eastAsia="Calibri"/>
          <w:sz w:val="24"/>
          <w:szCs w:val="24"/>
        </w:rPr>
        <w:t xml:space="preserve"> savu brīvo gribu bez viltus, spaidiem un maldības, noslēdz šāda satura līgumu:</w:t>
      </w:r>
    </w:p>
    <w:p w:rsidR="00AC1587" w:rsidRPr="00D57821" w:rsidRDefault="00AC1587" w:rsidP="00AC1587">
      <w:pPr>
        <w:tabs>
          <w:tab w:val="left" w:pos="960"/>
        </w:tabs>
        <w:jc w:val="both"/>
        <w:rPr>
          <w:rFonts w:eastAsia="Calibri"/>
          <w:sz w:val="24"/>
          <w:szCs w:val="24"/>
        </w:rPr>
      </w:pPr>
    </w:p>
    <w:p w:rsidR="00AC1587" w:rsidRPr="00D57821" w:rsidRDefault="00AC1587" w:rsidP="00AC1587">
      <w:pPr>
        <w:tabs>
          <w:tab w:val="left" w:pos="960"/>
        </w:tabs>
        <w:jc w:val="center"/>
        <w:rPr>
          <w:rFonts w:eastAsia="Calibri"/>
          <w:b/>
          <w:sz w:val="24"/>
          <w:szCs w:val="24"/>
        </w:rPr>
      </w:pPr>
      <w:r w:rsidRPr="00D57821">
        <w:rPr>
          <w:rFonts w:eastAsia="Calibri"/>
          <w:b/>
          <w:sz w:val="24"/>
          <w:szCs w:val="24"/>
        </w:rPr>
        <w:t>1. Termini.</w:t>
      </w:r>
    </w:p>
    <w:p w:rsidR="00AC1587" w:rsidRPr="00D57821" w:rsidRDefault="00AC1587" w:rsidP="00AC1587">
      <w:pPr>
        <w:rPr>
          <w:rFonts w:eastAsia="Calibri"/>
          <w:sz w:val="20"/>
          <w:szCs w:val="20"/>
        </w:rPr>
      </w:pPr>
    </w:p>
    <w:p w:rsidR="00AC1587" w:rsidRPr="00D57821" w:rsidRDefault="00AC1587" w:rsidP="00AC1587">
      <w:pPr>
        <w:jc w:val="both"/>
        <w:rPr>
          <w:rFonts w:eastAsia="Calibri"/>
          <w:b/>
          <w:sz w:val="24"/>
          <w:szCs w:val="24"/>
        </w:rPr>
      </w:pPr>
      <w:r w:rsidRPr="00D57821">
        <w:rPr>
          <w:rFonts w:eastAsia="Calibri"/>
          <w:b/>
          <w:sz w:val="24"/>
          <w:szCs w:val="24"/>
        </w:rPr>
        <w:t xml:space="preserve">1.1. Balansēšanas pakalpojums </w:t>
      </w:r>
      <w:r w:rsidRPr="00D57821">
        <w:rPr>
          <w:rFonts w:eastAsia="Calibri"/>
          <w:sz w:val="24"/>
          <w:szCs w:val="24"/>
        </w:rPr>
        <w:t xml:space="preserve">– iztrūkstošās balansējošās elektroenerģijas pārdošana </w:t>
      </w:r>
      <w:proofErr w:type="gramStart"/>
      <w:r w:rsidRPr="00D57821">
        <w:rPr>
          <w:rFonts w:eastAsia="Calibri"/>
          <w:sz w:val="24"/>
          <w:szCs w:val="24"/>
        </w:rPr>
        <w:t>un</w:t>
      </w:r>
      <w:proofErr w:type="gramEnd"/>
      <w:r w:rsidRPr="00D57821">
        <w:rPr>
          <w:rFonts w:eastAsia="Calibri"/>
          <w:sz w:val="24"/>
          <w:szCs w:val="24"/>
        </w:rPr>
        <w:t xml:space="preserve"> pārpalikuma balansējošās elektroenerģijas iepirkšana;</w:t>
      </w:r>
    </w:p>
    <w:p w:rsidR="00AC1587" w:rsidRPr="00D57821" w:rsidRDefault="00AC1587" w:rsidP="00AC1587">
      <w:pPr>
        <w:jc w:val="both"/>
        <w:rPr>
          <w:rFonts w:eastAsia="Calibri"/>
          <w:b/>
          <w:sz w:val="24"/>
          <w:szCs w:val="24"/>
        </w:rPr>
      </w:pPr>
      <w:r w:rsidRPr="00D57821">
        <w:rPr>
          <w:rFonts w:eastAsia="Calibri"/>
          <w:b/>
          <w:sz w:val="24"/>
          <w:szCs w:val="24"/>
        </w:rPr>
        <w:t xml:space="preserve">1.2. Elektroenerģijas cena – </w:t>
      </w:r>
      <w:r w:rsidRPr="00D57821">
        <w:rPr>
          <w:rFonts w:eastAsia="Calibri"/>
          <w:sz w:val="24"/>
          <w:szCs w:val="24"/>
        </w:rPr>
        <w:t xml:space="preserve">cena, par kādu TIRGOTĀJS pārdod LIETOTĀJAM elektroenerģiju, kas norādīta Līguma 3.5. </w:t>
      </w:r>
      <w:proofErr w:type="gramStart"/>
      <w:r w:rsidRPr="00D57821">
        <w:rPr>
          <w:rFonts w:eastAsia="Calibri"/>
          <w:sz w:val="24"/>
          <w:szCs w:val="24"/>
        </w:rPr>
        <w:t>punktā</w:t>
      </w:r>
      <w:proofErr w:type="gramEnd"/>
      <w:r w:rsidRPr="00D57821">
        <w:rPr>
          <w:rFonts w:eastAsia="Calibri"/>
          <w:sz w:val="24"/>
          <w:szCs w:val="24"/>
        </w:rPr>
        <w:t>;</w:t>
      </w:r>
      <w:r w:rsidRPr="00D57821">
        <w:rPr>
          <w:rFonts w:eastAsia="Calibri"/>
          <w:b/>
          <w:color w:val="FF0000"/>
          <w:sz w:val="24"/>
          <w:szCs w:val="24"/>
        </w:rPr>
        <w:t xml:space="preserve"> </w:t>
      </w:r>
    </w:p>
    <w:p w:rsidR="00AC1587" w:rsidRPr="00D57821" w:rsidRDefault="00AC1587" w:rsidP="00AC1587">
      <w:pPr>
        <w:jc w:val="both"/>
        <w:rPr>
          <w:rFonts w:eastAsia="Calibri"/>
          <w:b/>
          <w:sz w:val="24"/>
          <w:szCs w:val="24"/>
        </w:rPr>
      </w:pPr>
      <w:r w:rsidRPr="00D57821">
        <w:rPr>
          <w:rFonts w:eastAsia="Calibri"/>
          <w:b/>
          <w:sz w:val="24"/>
          <w:szCs w:val="24"/>
        </w:rPr>
        <w:t xml:space="preserve">1.3. </w:t>
      </w:r>
      <w:smartTag w:uri="schemas-tilde-lv/tildestengine" w:element="veidnes">
        <w:smartTagPr>
          <w:attr w:name="text" w:val="LĪGUMS"/>
          <w:attr w:name="baseform" w:val="LĪGUMS"/>
          <w:attr w:name="id" w:val="-1"/>
        </w:smartTagPr>
        <w:r w:rsidRPr="00D57821">
          <w:rPr>
            <w:rFonts w:eastAsia="Calibri"/>
            <w:b/>
            <w:sz w:val="24"/>
            <w:szCs w:val="24"/>
          </w:rPr>
          <w:t>Līgums</w:t>
        </w:r>
      </w:smartTag>
      <w:r w:rsidRPr="00D57821">
        <w:rPr>
          <w:rFonts w:eastAsia="Calibri"/>
          <w:i/>
          <w:sz w:val="24"/>
          <w:szCs w:val="24"/>
        </w:rPr>
        <w:t xml:space="preserve"> – </w:t>
      </w:r>
      <w:r w:rsidRPr="00D57821">
        <w:rPr>
          <w:rFonts w:eastAsia="Calibri"/>
          <w:sz w:val="24"/>
          <w:szCs w:val="24"/>
        </w:rPr>
        <w:t xml:space="preserve">šis </w:t>
      </w:r>
      <w:smartTag w:uri="schemas-tilde-lv/tildestengine" w:element="veidnes">
        <w:smartTagPr>
          <w:attr w:name="text" w:val="LĪGUMS"/>
          <w:attr w:name="baseform" w:val="LĪGUMS"/>
          <w:attr w:name="id" w:val="-1"/>
        </w:smartTagPr>
        <w:r w:rsidRPr="00D57821">
          <w:rPr>
            <w:rFonts w:eastAsia="Calibri"/>
            <w:sz w:val="24"/>
            <w:szCs w:val="24"/>
          </w:rPr>
          <w:t>līgums</w:t>
        </w:r>
      </w:smartTag>
      <w:r w:rsidRPr="00D57821">
        <w:rPr>
          <w:rFonts w:eastAsia="Calibri"/>
          <w:sz w:val="24"/>
          <w:szCs w:val="24"/>
        </w:rPr>
        <w:t xml:space="preserve"> par elektroenerģijas tirdzniecību, iekaitot visus tā pielikumus, grozījumus </w:t>
      </w:r>
      <w:proofErr w:type="gramStart"/>
      <w:r w:rsidRPr="00D57821">
        <w:rPr>
          <w:rFonts w:eastAsia="Calibri"/>
          <w:sz w:val="24"/>
          <w:szCs w:val="24"/>
        </w:rPr>
        <w:t>un</w:t>
      </w:r>
      <w:proofErr w:type="gramEnd"/>
      <w:r w:rsidRPr="00D57821">
        <w:rPr>
          <w:rFonts w:eastAsia="Calibri"/>
          <w:sz w:val="24"/>
          <w:szCs w:val="24"/>
        </w:rPr>
        <w:t xml:space="preserve"> papildinājumus;</w:t>
      </w:r>
    </w:p>
    <w:p w:rsidR="00AC1587" w:rsidRPr="00D57821" w:rsidRDefault="00AC1587" w:rsidP="00AC1587">
      <w:pPr>
        <w:jc w:val="both"/>
        <w:rPr>
          <w:rFonts w:eastAsia="Calibri"/>
          <w:b/>
          <w:sz w:val="24"/>
          <w:szCs w:val="24"/>
        </w:rPr>
      </w:pPr>
      <w:r w:rsidRPr="00D57821">
        <w:rPr>
          <w:rFonts w:eastAsia="Calibri"/>
          <w:b/>
          <w:sz w:val="24"/>
          <w:szCs w:val="24"/>
        </w:rPr>
        <w:t xml:space="preserve">1.4. </w:t>
      </w:r>
      <w:r w:rsidRPr="00D57821">
        <w:rPr>
          <w:rFonts w:eastAsia="Calibri"/>
          <w:b/>
          <w:bCs/>
          <w:sz w:val="24"/>
          <w:szCs w:val="24"/>
        </w:rPr>
        <w:t xml:space="preserve">Obligātā iepirkuma komponentes </w:t>
      </w:r>
      <w:r w:rsidRPr="00D57821">
        <w:rPr>
          <w:rFonts w:eastAsia="Calibri"/>
          <w:bCs/>
          <w:sz w:val="24"/>
          <w:szCs w:val="24"/>
        </w:rPr>
        <w:t xml:space="preserve">– </w:t>
      </w:r>
      <w:r w:rsidRPr="00D57821">
        <w:rPr>
          <w:rFonts w:eastAsia="Calibri"/>
          <w:sz w:val="24"/>
          <w:szCs w:val="24"/>
        </w:rPr>
        <w:t xml:space="preserve">Sabiedrisko pakalpojumu regulēšanas komisijas apstiprinātas kompensācijas, kuras saskaņā ar tiesību normām proporcionāli </w:t>
      </w:r>
      <w:proofErr w:type="gramStart"/>
      <w:r w:rsidRPr="00D57821">
        <w:rPr>
          <w:rFonts w:eastAsia="Calibri"/>
          <w:sz w:val="24"/>
          <w:szCs w:val="24"/>
        </w:rPr>
        <w:t>sava</w:t>
      </w:r>
      <w:proofErr w:type="gramEnd"/>
      <w:r w:rsidRPr="00D57821">
        <w:rPr>
          <w:rFonts w:eastAsia="Calibri"/>
          <w:sz w:val="24"/>
          <w:szCs w:val="24"/>
        </w:rPr>
        <w:t xml:space="preserve"> elektroenerģijas patēriņa apjomam apmaksā LIETOTĀJS;</w:t>
      </w:r>
    </w:p>
    <w:p w:rsidR="00AC1587" w:rsidRPr="00D57821" w:rsidRDefault="00AC1587" w:rsidP="00AC1587">
      <w:pPr>
        <w:jc w:val="both"/>
        <w:rPr>
          <w:rFonts w:eastAsia="Calibri"/>
          <w:b/>
          <w:sz w:val="24"/>
          <w:szCs w:val="24"/>
        </w:rPr>
      </w:pPr>
      <w:r w:rsidRPr="00D57821">
        <w:rPr>
          <w:rFonts w:eastAsia="Calibri"/>
          <w:b/>
          <w:sz w:val="24"/>
          <w:szCs w:val="24"/>
        </w:rPr>
        <w:t xml:space="preserve">1.5. </w:t>
      </w:r>
      <w:r w:rsidRPr="00D57821">
        <w:rPr>
          <w:rFonts w:eastAsia="Calibri"/>
          <w:b/>
          <w:bCs/>
          <w:sz w:val="24"/>
          <w:szCs w:val="24"/>
        </w:rPr>
        <w:t xml:space="preserve">Palīgpakalpojumi </w:t>
      </w:r>
      <w:r w:rsidRPr="00D57821">
        <w:rPr>
          <w:rFonts w:eastAsia="Calibri"/>
          <w:sz w:val="24"/>
          <w:szCs w:val="24"/>
        </w:rPr>
        <w:t>— pakalpojumi, kas nepieciešami elektroenerģijas pārvades sistēmas balansētas darbības nodrošināšanai;</w:t>
      </w:r>
    </w:p>
    <w:p w:rsidR="00AC1587" w:rsidRPr="00D57821" w:rsidRDefault="00AC1587" w:rsidP="00AC1587">
      <w:pPr>
        <w:jc w:val="both"/>
        <w:rPr>
          <w:rFonts w:eastAsia="Calibri"/>
          <w:b/>
          <w:sz w:val="24"/>
          <w:szCs w:val="24"/>
        </w:rPr>
      </w:pPr>
      <w:r w:rsidRPr="00D57821">
        <w:rPr>
          <w:rFonts w:eastAsia="Calibri"/>
          <w:b/>
          <w:sz w:val="24"/>
          <w:szCs w:val="24"/>
        </w:rPr>
        <w:t>1.6. Pārvade</w:t>
      </w:r>
      <w:r w:rsidRPr="00D57821">
        <w:rPr>
          <w:rFonts w:eastAsia="Calibri"/>
          <w:sz w:val="24"/>
          <w:szCs w:val="24"/>
        </w:rPr>
        <w:t xml:space="preserve"> - elektroenerģijas transportēšanu savstarpēji savienotā augstsprieguma sistēmā, lai to piegādātu LIETOTĀJAM;</w:t>
      </w:r>
    </w:p>
    <w:p w:rsidR="00AC1587" w:rsidRPr="00D57821" w:rsidRDefault="00AC1587" w:rsidP="00AC1587">
      <w:pPr>
        <w:jc w:val="both"/>
        <w:rPr>
          <w:rFonts w:eastAsia="Calibri"/>
          <w:b/>
          <w:sz w:val="24"/>
          <w:szCs w:val="24"/>
        </w:rPr>
      </w:pPr>
      <w:r w:rsidRPr="00D57821">
        <w:rPr>
          <w:rFonts w:eastAsia="Calibri"/>
          <w:b/>
          <w:sz w:val="24"/>
          <w:szCs w:val="24"/>
        </w:rPr>
        <w:t>1.7. Sadale -</w:t>
      </w:r>
      <w:r w:rsidRPr="00D57821">
        <w:rPr>
          <w:rFonts w:eastAsia="Calibri"/>
          <w:sz w:val="24"/>
          <w:szCs w:val="24"/>
        </w:rPr>
        <w:t xml:space="preserve"> elektroenerģijas transportēšanu vidēja </w:t>
      </w:r>
      <w:proofErr w:type="gramStart"/>
      <w:r w:rsidRPr="00D57821">
        <w:rPr>
          <w:rFonts w:eastAsia="Calibri"/>
          <w:sz w:val="24"/>
          <w:szCs w:val="24"/>
        </w:rPr>
        <w:t>un</w:t>
      </w:r>
      <w:proofErr w:type="gramEnd"/>
      <w:r w:rsidRPr="00D57821">
        <w:rPr>
          <w:rFonts w:eastAsia="Calibri"/>
          <w:sz w:val="24"/>
          <w:szCs w:val="24"/>
        </w:rPr>
        <w:t xml:space="preserve"> zema sprieguma sadales sistēmā, lai to piegādātu LIETOTĀJAM;</w:t>
      </w:r>
      <w:r w:rsidRPr="00D57821">
        <w:rPr>
          <w:rFonts w:eastAsia="Calibri"/>
          <w:b/>
          <w:sz w:val="24"/>
          <w:szCs w:val="24"/>
        </w:rPr>
        <w:t xml:space="preserve"> </w:t>
      </w:r>
    </w:p>
    <w:p w:rsidR="00AC1587" w:rsidRPr="00D57821" w:rsidRDefault="00AC1587" w:rsidP="00AC1587">
      <w:pPr>
        <w:jc w:val="both"/>
        <w:rPr>
          <w:rFonts w:eastAsia="Calibri"/>
          <w:b/>
          <w:sz w:val="24"/>
          <w:szCs w:val="24"/>
        </w:rPr>
      </w:pPr>
      <w:r w:rsidRPr="00D57821">
        <w:rPr>
          <w:rFonts w:eastAsia="Calibri"/>
          <w:b/>
          <w:sz w:val="24"/>
          <w:szCs w:val="24"/>
        </w:rPr>
        <w:t>1.8. Sistēmas operators</w:t>
      </w:r>
      <w:r w:rsidRPr="00D57821">
        <w:rPr>
          <w:rFonts w:eastAsia="Calibri"/>
          <w:sz w:val="24"/>
          <w:szCs w:val="24"/>
        </w:rPr>
        <w:t xml:space="preserve"> – licencēta juridiska persona, </w:t>
      </w:r>
      <w:proofErr w:type="gramStart"/>
      <w:r w:rsidRPr="00D57821">
        <w:rPr>
          <w:rFonts w:eastAsia="Calibri"/>
          <w:sz w:val="24"/>
          <w:szCs w:val="24"/>
        </w:rPr>
        <w:t>kura</w:t>
      </w:r>
      <w:proofErr w:type="gramEnd"/>
      <w:r w:rsidRPr="00D57821">
        <w:rPr>
          <w:rFonts w:eastAsia="Calibri"/>
          <w:sz w:val="24"/>
          <w:szCs w:val="24"/>
        </w:rPr>
        <w:t xml:space="preserve"> sniedz Sistēmas pakalpojumu;</w:t>
      </w:r>
    </w:p>
    <w:p w:rsidR="00AC1587" w:rsidRPr="00D57821" w:rsidRDefault="00AC1587" w:rsidP="00AC1587">
      <w:pPr>
        <w:jc w:val="both"/>
        <w:rPr>
          <w:rFonts w:eastAsia="Calibri"/>
          <w:b/>
          <w:sz w:val="24"/>
          <w:szCs w:val="24"/>
        </w:rPr>
      </w:pPr>
      <w:r w:rsidRPr="00D57821">
        <w:rPr>
          <w:rFonts w:eastAsia="Calibri"/>
          <w:b/>
          <w:sz w:val="24"/>
          <w:szCs w:val="24"/>
        </w:rPr>
        <w:t xml:space="preserve">1.9. </w:t>
      </w:r>
      <w:r w:rsidRPr="00D57821">
        <w:rPr>
          <w:rFonts w:eastAsia="Calibri"/>
          <w:b/>
          <w:bCs/>
          <w:sz w:val="24"/>
          <w:szCs w:val="24"/>
        </w:rPr>
        <w:t xml:space="preserve">Sistēmas pakalpojumi </w:t>
      </w:r>
      <w:r w:rsidRPr="00D57821">
        <w:rPr>
          <w:rFonts w:eastAsia="Calibri"/>
          <w:sz w:val="24"/>
          <w:szCs w:val="24"/>
        </w:rPr>
        <w:t>— elektroenerģijas Pārvade vai Sadale, kas nodrošina elektroenerģijas plūsmas no elektroenerģijas ražotājiem līdz LIETOTĀJAM;</w:t>
      </w:r>
    </w:p>
    <w:p w:rsidR="00AC1587" w:rsidRPr="00D57821" w:rsidRDefault="00AC1587" w:rsidP="00AC1587">
      <w:pPr>
        <w:jc w:val="both"/>
        <w:rPr>
          <w:rFonts w:eastAsia="Calibri"/>
          <w:b/>
          <w:sz w:val="24"/>
          <w:szCs w:val="24"/>
        </w:rPr>
      </w:pPr>
      <w:r w:rsidRPr="00D57821">
        <w:rPr>
          <w:rFonts w:eastAsia="Calibri"/>
          <w:b/>
          <w:sz w:val="24"/>
          <w:szCs w:val="24"/>
        </w:rPr>
        <w:t xml:space="preserve">1.10. Sistēmas pakalpojumu </w:t>
      </w:r>
      <w:smartTag w:uri="schemas-tilde-lv/tildestengine" w:element="veidnes">
        <w:smartTagPr>
          <w:attr w:name="id" w:val="-1"/>
          <w:attr w:name="baseform" w:val="LĪGUMS"/>
          <w:attr w:name="text" w:val="LĪGUMS"/>
        </w:smartTagPr>
        <w:r w:rsidRPr="00D57821">
          <w:rPr>
            <w:rFonts w:eastAsia="Calibri"/>
            <w:b/>
            <w:sz w:val="24"/>
            <w:szCs w:val="24"/>
          </w:rPr>
          <w:t>līgums</w:t>
        </w:r>
      </w:smartTag>
      <w:r w:rsidRPr="00D57821">
        <w:rPr>
          <w:rFonts w:eastAsia="Calibri"/>
          <w:b/>
          <w:sz w:val="24"/>
          <w:szCs w:val="24"/>
        </w:rPr>
        <w:t xml:space="preserve"> -</w:t>
      </w:r>
      <w:r w:rsidRPr="00D57821">
        <w:rPr>
          <w:rFonts w:eastAsia="Calibri"/>
          <w:sz w:val="24"/>
          <w:szCs w:val="24"/>
        </w:rPr>
        <w:t xml:space="preserve"> starp LIETOTĀJU </w:t>
      </w:r>
      <w:proofErr w:type="gramStart"/>
      <w:r w:rsidRPr="00D57821">
        <w:rPr>
          <w:rFonts w:eastAsia="Calibri"/>
          <w:sz w:val="24"/>
          <w:szCs w:val="24"/>
        </w:rPr>
        <w:t>un</w:t>
      </w:r>
      <w:proofErr w:type="gramEnd"/>
      <w:r w:rsidRPr="00D57821">
        <w:rPr>
          <w:rFonts w:eastAsia="Calibri"/>
          <w:sz w:val="24"/>
          <w:szCs w:val="24"/>
        </w:rPr>
        <w:t xml:space="preserve"> Sistēmas operatoru, kura tīklam ir pieslēgtas LIETOTĀJA elektroiekārtas, noslēgtais sistēmas pakalpojumu </w:t>
      </w:r>
      <w:smartTag w:uri="schemas-tilde-lv/tildestengine" w:element="veidnes">
        <w:smartTagPr>
          <w:attr w:name="id" w:val="-1"/>
          <w:attr w:name="baseform" w:val="LĪGUMS"/>
          <w:attr w:name="text" w:val="LĪGUMS"/>
        </w:smartTagPr>
        <w:r w:rsidRPr="00D57821">
          <w:rPr>
            <w:rFonts w:eastAsia="Calibri"/>
            <w:sz w:val="24"/>
            <w:szCs w:val="24"/>
          </w:rPr>
          <w:t>līgums</w:t>
        </w:r>
      </w:smartTag>
      <w:r w:rsidRPr="00D57821">
        <w:rPr>
          <w:rFonts w:eastAsia="Calibri"/>
          <w:sz w:val="24"/>
          <w:szCs w:val="24"/>
        </w:rPr>
        <w:t xml:space="preserve"> par Sistēmas pakalpojumu un Palīgpakalpojumu sniegšanu;</w:t>
      </w:r>
    </w:p>
    <w:p w:rsidR="00AC1587" w:rsidRPr="00D57821" w:rsidRDefault="00AC1587" w:rsidP="00AC1587">
      <w:pPr>
        <w:jc w:val="both"/>
        <w:rPr>
          <w:rFonts w:eastAsia="Calibri"/>
          <w:b/>
          <w:sz w:val="24"/>
          <w:szCs w:val="24"/>
        </w:rPr>
      </w:pPr>
      <w:r w:rsidRPr="00D57821">
        <w:rPr>
          <w:rFonts w:eastAsia="Calibri"/>
          <w:b/>
          <w:sz w:val="24"/>
          <w:szCs w:val="24"/>
        </w:rPr>
        <w:t xml:space="preserve">1.11. </w:t>
      </w:r>
      <w:r w:rsidRPr="00D57821">
        <w:rPr>
          <w:rFonts w:eastAsia="Calibri"/>
          <w:b/>
          <w:bCs/>
          <w:sz w:val="24"/>
          <w:szCs w:val="24"/>
        </w:rPr>
        <w:t>Sistēmas pakalpojumu tarifi</w:t>
      </w:r>
      <w:r w:rsidRPr="00D57821">
        <w:rPr>
          <w:rFonts w:eastAsia="Calibri"/>
          <w:bCs/>
          <w:sz w:val="24"/>
          <w:szCs w:val="24"/>
        </w:rPr>
        <w:t xml:space="preserve"> – tiesību aktos noteiktajā kārtībā </w:t>
      </w:r>
      <w:r w:rsidRPr="00D57821">
        <w:rPr>
          <w:rFonts w:eastAsia="Calibri"/>
          <w:sz w:val="24"/>
          <w:szCs w:val="24"/>
        </w:rPr>
        <w:t>noteikti tarifi Sistēmas pakalpojumiem.</w:t>
      </w:r>
    </w:p>
    <w:p w:rsidR="00AC1587" w:rsidRPr="00D57821" w:rsidRDefault="00AC1587" w:rsidP="00AC1587">
      <w:pPr>
        <w:rPr>
          <w:rFonts w:eastAsia="Arial Unicode MS"/>
          <w:b/>
          <w:bCs/>
          <w:sz w:val="24"/>
          <w:szCs w:val="24"/>
        </w:rPr>
      </w:pPr>
    </w:p>
    <w:p w:rsidR="00AC1587" w:rsidRPr="00D57821" w:rsidRDefault="00AC1587" w:rsidP="00AC1587">
      <w:pPr>
        <w:jc w:val="center"/>
        <w:rPr>
          <w:rFonts w:eastAsia="Arial Unicode MS"/>
          <w:b/>
          <w:bCs/>
          <w:sz w:val="24"/>
          <w:szCs w:val="24"/>
        </w:rPr>
      </w:pPr>
      <w:r w:rsidRPr="00D57821">
        <w:rPr>
          <w:rFonts w:eastAsia="Arial Unicode MS"/>
          <w:b/>
          <w:bCs/>
          <w:sz w:val="24"/>
          <w:szCs w:val="24"/>
        </w:rPr>
        <w:t>2. Līguma priekšmets.</w:t>
      </w:r>
    </w:p>
    <w:p w:rsidR="00AC1587" w:rsidRPr="00D57821" w:rsidRDefault="00AC1587" w:rsidP="00AC1587">
      <w:pPr>
        <w:jc w:val="center"/>
        <w:rPr>
          <w:rFonts w:eastAsia="Arial Unicode MS"/>
          <w:b/>
          <w:bCs/>
          <w:sz w:val="20"/>
          <w:szCs w:val="20"/>
        </w:rPr>
      </w:pPr>
    </w:p>
    <w:p w:rsidR="00AC1587" w:rsidRPr="00D57821" w:rsidRDefault="00AC1587" w:rsidP="00AC1587">
      <w:pPr>
        <w:jc w:val="both"/>
        <w:rPr>
          <w:rFonts w:eastAsia="Calibri"/>
          <w:b/>
          <w:sz w:val="24"/>
          <w:szCs w:val="24"/>
        </w:rPr>
      </w:pPr>
      <w:r w:rsidRPr="00D57821">
        <w:rPr>
          <w:rFonts w:eastAsia="Calibri"/>
          <w:sz w:val="24"/>
          <w:szCs w:val="24"/>
        </w:rPr>
        <w:t xml:space="preserve">2.1. Saskaņā ar Līguma noteikumiem TIRGOTĀJS pārdod, bet LIETOTĀJS pērk elektroenerģiju Līguma Pielikumā Nr.1 minēto elektroenerģiju patērējošo objektu vajadzībām </w:t>
      </w:r>
      <w:proofErr w:type="gramStart"/>
      <w:r w:rsidRPr="00D57821">
        <w:rPr>
          <w:rFonts w:eastAsia="Calibri"/>
          <w:sz w:val="24"/>
          <w:szCs w:val="24"/>
        </w:rPr>
        <w:t>un</w:t>
      </w:r>
      <w:proofErr w:type="gramEnd"/>
      <w:r w:rsidRPr="00D57821">
        <w:rPr>
          <w:rFonts w:eastAsia="Calibri"/>
          <w:sz w:val="24"/>
          <w:szCs w:val="24"/>
        </w:rPr>
        <w:t xml:space="preserve"> samaksā par to. </w:t>
      </w:r>
    </w:p>
    <w:p w:rsidR="00AC1587" w:rsidRPr="00D57821" w:rsidRDefault="00AC1587" w:rsidP="00AC1587">
      <w:pPr>
        <w:jc w:val="both"/>
        <w:rPr>
          <w:rFonts w:eastAsia="Calibri"/>
          <w:b/>
          <w:sz w:val="24"/>
          <w:szCs w:val="24"/>
        </w:rPr>
      </w:pPr>
      <w:r w:rsidRPr="00D57821">
        <w:rPr>
          <w:rFonts w:eastAsia="Calibri"/>
          <w:sz w:val="24"/>
          <w:szCs w:val="24"/>
        </w:rPr>
        <w:t>2.2.</w:t>
      </w:r>
      <w:r w:rsidRPr="00D57821">
        <w:rPr>
          <w:rFonts w:eastAsia="Calibri"/>
          <w:b/>
          <w:sz w:val="24"/>
          <w:szCs w:val="24"/>
        </w:rPr>
        <w:t xml:space="preserve"> </w:t>
      </w:r>
      <w:r w:rsidRPr="00D57821">
        <w:rPr>
          <w:rFonts w:eastAsia="Calibri"/>
          <w:sz w:val="24"/>
          <w:szCs w:val="24"/>
        </w:rPr>
        <w:t xml:space="preserve">Elektroenerģijas tirdzniecība ietver </w:t>
      </w:r>
      <w:r w:rsidRPr="00D57821">
        <w:rPr>
          <w:rFonts w:eastAsia="Calibri"/>
          <w:bCs/>
          <w:sz w:val="24"/>
          <w:szCs w:val="24"/>
        </w:rPr>
        <w:t xml:space="preserve">rēķinu izrakstīšanu, maksājumu iekasēšanu, apstrādi un citas darbības, </w:t>
      </w:r>
      <w:proofErr w:type="gramStart"/>
      <w:r w:rsidRPr="00D57821">
        <w:rPr>
          <w:rFonts w:eastAsia="Calibri"/>
          <w:bCs/>
          <w:sz w:val="24"/>
          <w:szCs w:val="24"/>
        </w:rPr>
        <w:t>kas  saistītas</w:t>
      </w:r>
      <w:proofErr w:type="gramEnd"/>
      <w:r w:rsidRPr="00D57821">
        <w:rPr>
          <w:rFonts w:eastAsia="Calibri"/>
          <w:bCs/>
          <w:sz w:val="24"/>
          <w:szCs w:val="24"/>
        </w:rPr>
        <w:t xml:space="preserve"> ar elektroenerģijas tirdzniecību. </w:t>
      </w:r>
      <w:r w:rsidRPr="00D57821">
        <w:rPr>
          <w:rFonts w:eastAsia="Calibri"/>
          <w:b/>
          <w:bCs/>
          <w:sz w:val="24"/>
          <w:szCs w:val="24"/>
        </w:rPr>
        <w:t>Elektroenerģijas tirdzniecība neietver elektroenerģijas Pārvadi</w:t>
      </w:r>
      <w:r w:rsidRPr="00D57821">
        <w:rPr>
          <w:rFonts w:eastAsia="Calibri"/>
          <w:sz w:val="24"/>
          <w:szCs w:val="24"/>
        </w:rPr>
        <w:t xml:space="preserve"> </w:t>
      </w:r>
      <w:proofErr w:type="gramStart"/>
      <w:r w:rsidRPr="00D57821">
        <w:rPr>
          <w:rFonts w:eastAsia="Calibri"/>
          <w:b/>
          <w:bCs/>
          <w:sz w:val="24"/>
          <w:szCs w:val="24"/>
        </w:rPr>
        <w:t>un</w:t>
      </w:r>
      <w:proofErr w:type="gramEnd"/>
      <w:r w:rsidRPr="00D57821">
        <w:rPr>
          <w:rFonts w:eastAsia="Calibri"/>
          <w:b/>
          <w:bCs/>
          <w:sz w:val="24"/>
          <w:szCs w:val="24"/>
        </w:rPr>
        <w:t xml:space="preserve"> Sadali</w:t>
      </w:r>
      <w:r w:rsidRPr="00D57821">
        <w:rPr>
          <w:rFonts w:eastAsia="Calibri"/>
          <w:sz w:val="24"/>
          <w:szCs w:val="24"/>
        </w:rPr>
        <w:t>.</w:t>
      </w:r>
    </w:p>
    <w:p w:rsidR="00AC1587" w:rsidRPr="00D57821" w:rsidRDefault="00AC1587" w:rsidP="00AC1587">
      <w:pPr>
        <w:jc w:val="center"/>
        <w:rPr>
          <w:rFonts w:eastAsia="Arial Unicode MS"/>
          <w:b/>
          <w:bCs/>
          <w:sz w:val="24"/>
          <w:szCs w:val="24"/>
        </w:rPr>
      </w:pPr>
    </w:p>
    <w:p w:rsidR="00AC1587" w:rsidRDefault="00AC1587" w:rsidP="00AC1587">
      <w:pPr>
        <w:jc w:val="center"/>
        <w:rPr>
          <w:rFonts w:eastAsia="Calibri"/>
          <w:b/>
          <w:sz w:val="24"/>
          <w:szCs w:val="24"/>
        </w:rPr>
      </w:pPr>
    </w:p>
    <w:p w:rsidR="00AC1587" w:rsidRDefault="00AC1587" w:rsidP="00AC1587">
      <w:pPr>
        <w:jc w:val="center"/>
        <w:rPr>
          <w:rFonts w:eastAsia="Calibri"/>
          <w:b/>
          <w:sz w:val="24"/>
          <w:szCs w:val="24"/>
        </w:rPr>
      </w:pPr>
    </w:p>
    <w:p w:rsidR="00AC1587" w:rsidRPr="00D57821" w:rsidRDefault="00AC1587" w:rsidP="00AC1587">
      <w:pPr>
        <w:jc w:val="center"/>
        <w:rPr>
          <w:rFonts w:eastAsia="Calibri"/>
          <w:b/>
          <w:sz w:val="24"/>
          <w:szCs w:val="24"/>
        </w:rPr>
      </w:pPr>
      <w:r w:rsidRPr="00D57821">
        <w:rPr>
          <w:rFonts w:eastAsia="Calibri"/>
          <w:b/>
          <w:sz w:val="24"/>
          <w:szCs w:val="24"/>
        </w:rPr>
        <w:lastRenderedPageBreak/>
        <w:t xml:space="preserve">3. Elektroenerģijas cena </w:t>
      </w:r>
      <w:proofErr w:type="gramStart"/>
      <w:r w:rsidRPr="00D57821">
        <w:rPr>
          <w:rFonts w:eastAsia="Calibri"/>
          <w:b/>
          <w:sz w:val="24"/>
          <w:szCs w:val="24"/>
        </w:rPr>
        <w:t>un</w:t>
      </w:r>
      <w:proofErr w:type="gramEnd"/>
      <w:r w:rsidRPr="00D57821">
        <w:rPr>
          <w:rFonts w:eastAsia="Calibri"/>
          <w:b/>
          <w:sz w:val="24"/>
          <w:szCs w:val="24"/>
        </w:rPr>
        <w:t xml:space="preserve"> patēriņa apjoms.</w:t>
      </w:r>
    </w:p>
    <w:p w:rsidR="00AC1587" w:rsidRPr="00D57821" w:rsidRDefault="00AC1587" w:rsidP="00AC1587">
      <w:pPr>
        <w:jc w:val="center"/>
        <w:rPr>
          <w:rFonts w:eastAsia="Calibri"/>
          <w:b/>
          <w:sz w:val="20"/>
          <w:szCs w:val="20"/>
        </w:rPr>
      </w:pPr>
    </w:p>
    <w:p w:rsidR="00AC1587" w:rsidRPr="00D57821" w:rsidRDefault="00AC1587" w:rsidP="00AC1587">
      <w:pPr>
        <w:jc w:val="both"/>
        <w:rPr>
          <w:rFonts w:eastAsia="Calibri"/>
          <w:b/>
          <w:sz w:val="24"/>
          <w:szCs w:val="24"/>
        </w:rPr>
      </w:pPr>
      <w:r w:rsidRPr="00D57821">
        <w:rPr>
          <w:rFonts w:eastAsia="Calibri"/>
          <w:sz w:val="24"/>
          <w:szCs w:val="24"/>
        </w:rPr>
        <w:t xml:space="preserve">3.1. TIRGOTĀJS pārdod, bet LIETOTĀJS pērk par Elektroenerģijas cenu neierobežotu aktīvās elektroenerģijas apjomus. </w:t>
      </w:r>
    </w:p>
    <w:p w:rsidR="00AC1587" w:rsidRPr="00D57821" w:rsidRDefault="00AC1587" w:rsidP="00AC1587">
      <w:pPr>
        <w:jc w:val="both"/>
        <w:rPr>
          <w:rFonts w:eastAsia="Calibri"/>
          <w:b/>
          <w:sz w:val="24"/>
          <w:szCs w:val="24"/>
        </w:rPr>
      </w:pPr>
      <w:r w:rsidRPr="00D57821">
        <w:rPr>
          <w:rFonts w:eastAsia="Calibri"/>
          <w:sz w:val="24"/>
          <w:szCs w:val="24"/>
        </w:rPr>
        <w:t xml:space="preserve">3.2. Elektroenerģijas cena neietver Obligātā iepirkuma komponentes </w:t>
      </w:r>
      <w:proofErr w:type="gramStart"/>
      <w:r w:rsidRPr="00D57821">
        <w:rPr>
          <w:rFonts w:eastAsia="Calibri"/>
          <w:sz w:val="24"/>
          <w:szCs w:val="24"/>
        </w:rPr>
        <w:t>un</w:t>
      </w:r>
      <w:proofErr w:type="gramEnd"/>
      <w:r w:rsidRPr="00D57821">
        <w:rPr>
          <w:rFonts w:eastAsia="Calibri"/>
          <w:sz w:val="24"/>
          <w:szCs w:val="24"/>
        </w:rPr>
        <w:t xml:space="preserve"> Sistēmas pakalpojumu tarifus, ko LIETOTĀJS apmaksā papildus saskaņā ar Sistēmas pakalpojumu līguma un šī Līguma noteikumiem. </w:t>
      </w:r>
    </w:p>
    <w:p w:rsidR="00AC1587" w:rsidRPr="00D57821" w:rsidRDefault="00AC1587" w:rsidP="00AC1587">
      <w:pPr>
        <w:jc w:val="both"/>
        <w:rPr>
          <w:rFonts w:eastAsia="Calibri"/>
          <w:sz w:val="24"/>
          <w:szCs w:val="24"/>
          <w:lang w:eastAsia="ar-SA"/>
        </w:rPr>
      </w:pPr>
      <w:r w:rsidRPr="00D57821">
        <w:rPr>
          <w:rFonts w:eastAsia="Calibri"/>
          <w:sz w:val="24"/>
          <w:szCs w:val="24"/>
        </w:rPr>
        <w:t>3.3. TIRGOTĀJS pārdod e</w:t>
      </w:r>
      <w:r w:rsidRPr="00D57821">
        <w:rPr>
          <w:rFonts w:eastAsia="Calibri"/>
          <w:sz w:val="24"/>
          <w:szCs w:val="24"/>
          <w:lang w:eastAsia="ar-SA"/>
        </w:rPr>
        <w:t>lektroenerģiju LIETOTĀJAM saskaņā ar iepirkuma rezultātā noteiktajām cenām.</w:t>
      </w:r>
    </w:p>
    <w:p w:rsidR="00AC1587" w:rsidRPr="00D57821" w:rsidRDefault="00AC1587" w:rsidP="00AC1587">
      <w:pPr>
        <w:jc w:val="both"/>
        <w:rPr>
          <w:rFonts w:eastAsia="Calibri"/>
          <w:sz w:val="24"/>
          <w:szCs w:val="24"/>
          <w:lang w:eastAsia="ar-SA"/>
        </w:rPr>
      </w:pPr>
      <w:r w:rsidRPr="00D57821">
        <w:rPr>
          <w:rFonts w:eastAsia="Calibri"/>
          <w:sz w:val="24"/>
          <w:szCs w:val="24"/>
          <w:lang w:eastAsia="ar-SA"/>
        </w:rPr>
        <w:t xml:space="preserve">3.4. Elektroenerģija tiek pārdota </w:t>
      </w:r>
      <w:proofErr w:type="gramStart"/>
      <w:r w:rsidRPr="00D57821">
        <w:rPr>
          <w:rFonts w:eastAsia="Calibri"/>
          <w:sz w:val="24"/>
          <w:szCs w:val="24"/>
          <w:lang w:eastAsia="ar-SA"/>
        </w:rPr>
        <w:t>un</w:t>
      </w:r>
      <w:proofErr w:type="gramEnd"/>
      <w:r w:rsidRPr="00D57821">
        <w:rPr>
          <w:rFonts w:eastAsia="Calibri"/>
          <w:sz w:val="24"/>
          <w:szCs w:val="24"/>
          <w:lang w:eastAsia="ar-SA"/>
        </w:rPr>
        <w:t xml:space="preserve"> rēķini izrakstīti saskaņā ar LIETOTĀJA faktisko patēriņu.</w:t>
      </w:r>
    </w:p>
    <w:p w:rsidR="00AC1587" w:rsidRPr="00D57821" w:rsidRDefault="00AC1587" w:rsidP="00AC1587">
      <w:pPr>
        <w:jc w:val="both"/>
        <w:rPr>
          <w:rFonts w:eastAsia="Calibri"/>
          <w:sz w:val="24"/>
          <w:szCs w:val="24"/>
        </w:rPr>
      </w:pPr>
      <w:r w:rsidRPr="00D57821">
        <w:rPr>
          <w:rFonts w:eastAsia="Calibri"/>
          <w:sz w:val="24"/>
          <w:szCs w:val="24"/>
          <w:lang w:eastAsia="ar-SA"/>
        </w:rPr>
        <w:t>3.5. Elektroenerģijas c</w:t>
      </w:r>
      <w:r w:rsidRPr="00D57821">
        <w:rPr>
          <w:rFonts w:eastAsia="Calibri"/>
          <w:sz w:val="24"/>
          <w:szCs w:val="24"/>
        </w:rPr>
        <w:t xml:space="preserve">ena, par kādu TIRGOTĀJS pārdod </w:t>
      </w:r>
      <w:proofErr w:type="gramStart"/>
      <w:r w:rsidRPr="00D57821">
        <w:rPr>
          <w:rFonts w:eastAsia="Calibri"/>
          <w:sz w:val="24"/>
          <w:szCs w:val="24"/>
        </w:rPr>
        <w:t>un</w:t>
      </w:r>
      <w:proofErr w:type="gramEnd"/>
      <w:r w:rsidRPr="00D57821">
        <w:rPr>
          <w:rFonts w:eastAsia="Calibri"/>
          <w:sz w:val="24"/>
          <w:szCs w:val="24"/>
        </w:rPr>
        <w:t xml:space="preserve"> LIETOTĀJS pērk elektroenerģiju, noteikta TIRGOTĀJA piedāvājumā iepirkumam un tā ir </w:t>
      </w:r>
      <w:r>
        <w:rPr>
          <w:rFonts w:eastAsia="Calibri"/>
          <w:sz w:val="24"/>
          <w:szCs w:val="24"/>
        </w:rPr>
        <w:t>EUR</w:t>
      </w:r>
      <w:r w:rsidRPr="00D57821">
        <w:rPr>
          <w:rFonts w:eastAsia="Calibri"/>
          <w:sz w:val="24"/>
          <w:szCs w:val="24"/>
        </w:rPr>
        <w:t xml:space="preserve"> ______________</w:t>
      </w:r>
      <w:r w:rsidRPr="00D57821">
        <w:rPr>
          <w:rFonts w:eastAsia="Calibri"/>
          <w:b/>
          <w:sz w:val="24"/>
          <w:szCs w:val="24"/>
        </w:rPr>
        <w:t>bez PVN par 1 kW/h</w:t>
      </w:r>
      <w:r w:rsidRPr="00D57821">
        <w:rPr>
          <w:rFonts w:eastAsia="Calibri"/>
          <w:sz w:val="24"/>
          <w:szCs w:val="24"/>
        </w:rPr>
        <w:t xml:space="preserve">. </w:t>
      </w:r>
    </w:p>
    <w:p w:rsidR="00AC1587" w:rsidRPr="00D57821" w:rsidRDefault="00AC1587" w:rsidP="00AC1587">
      <w:pPr>
        <w:jc w:val="both"/>
        <w:rPr>
          <w:rFonts w:eastAsia="Calibri"/>
          <w:sz w:val="24"/>
          <w:szCs w:val="24"/>
        </w:rPr>
      </w:pPr>
      <w:r w:rsidRPr="00D57821">
        <w:rPr>
          <w:rFonts w:eastAsia="Calibri"/>
          <w:sz w:val="24"/>
          <w:szCs w:val="24"/>
        </w:rPr>
        <w:t>3.6. Izmaksas par balansēšanas pakalpojumu ir ietvertas Elektroenerģijas cenā.</w:t>
      </w:r>
    </w:p>
    <w:p w:rsidR="00AC1587" w:rsidRPr="00D57821" w:rsidRDefault="00AC1587" w:rsidP="00AC1587">
      <w:pPr>
        <w:jc w:val="both"/>
        <w:rPr>
          <w:rFonts w:eastAsia="Calibri"/>
          <w:sz w:val="24"/>
          <w:szCs w:val="24"/>
        </w:rPr>
      </w:pPr>
      <w:r w:rsidRPr="00D57821">
        <w:rPr>
          <w:rFonts w:eastAsia="Calibri"/>
          <w:sz w:val="24"/>
          <w:szCs w:val="24"/>
        </w:rPr>
        <w:t>3.7. Elektroenerģijas cenas spēkā esamības periods: no 201</w:t>
      </w:r>
      <w:r w:rsidR="00301D52">
        <w:rPr>
          <w:rFonts w:eastAsia="Calibri"/>
          <w:sz w:val="24"/>
          <w:szCs w:val="24"/>
        </w:rPr>
        <w:t>6</w:t>
      </w:r>
      <w:r w:rsidRPr="00D57821">
        <w:rPr>
          <w:rFonts w:eastAsia="Calibri"/>
          <w:sz w:val="24"/>
          <w:szCs w:val="24"/>
        </w:rPr>
        <w:t>.gada __._______________ līdz 201</w:t>
      </w:r>
      <w:r w:rsidR="00301D52">
        <w:rPr>
          <w:rFonts w:eastAsia="Calibri"/>
          <w:sz w:val="24"/>
          <w:szCs w:val="24"/>
        </w:rPr>
        <w:t>7</w:t>
      </w:r>
      <w:r w:rsidRPr="00D57821">
        <w:rPr>
          <w:rFonts w:eastAsia="Calibri"/>
          <w:sz w:val="24"/>
          <w:szCs w:val="24"/>
        </w:rPr>
        <w:t>.gada __.________________________</w:t>
      </w:r>
    </w:p>
    <w:p w:rsidR="00AC1587" w:rsidRPr="00D57821" w:rsidRDefault="00AC1587" w:rsidP="00AC1587">
      <w:pPr>
        <w:jc w:val="both"/>
        <w:rPr>
          <w:rFonts w:eastAsia="Calibri"/>
          <w:sz w:val="24"/>
          <w:szCs w:val="24"/>
        </w:rPr>
      </w:pPr>
      <w:r w:rsidRPr="00D57821">
        <w:rPr>
          <w:rFonts w:eastAsia="Calibri"/>
          <w:sz w:val="24"/>
          <w:szCs w:val="24"/>
        </w:rPr>
        <w:t>3.8. Ja TIRGOTĀJS var piedāvāt zemāku cenu vai Latvijas Republikas tirgū tiek pārdota elektroenerģija ar zemāku cenu par līguma 3.5.punktā noteikto, Puses var vienoties par atbilstošu elektroenerģijas cenas samazināšanu.</w:t>
      </w:r>
    </w:p>
    <w:p w:rsidR="00AC1587" w:rsidRDefault="00AC1587" w:rsidP="00AC1587">
      <w:pPr>
        <w:jc w:val="both"/>
        <w:rPr>
          <w:rFonts w:eastAsia="Calibri"/>
          <w:sz w:val="24"/>
          <w:szCs w:val="24"/>
        </w:rPr>
      </w:pPr>
      <w:r w:rsidRPr="00D57821">
        <w:rPr>
          <w:rFonts w:eastAsia="Calibri"/>
          <w:sz w:val="24"/>
          <w:szCs w:val="24"/>
        </w:rPr>
        <w:t xml:space="preserve">3.9. Plānotais aptuvenais elektroenerģijas daudzums par visiem Līguma Pielikumā Nr.1 minētajiem objektiem – </w:t>
      </w:r>
      <w:r>
        <w:rPr>
          <w:rFonts w:eastAsia="Calibri"/>
          <w:sz w:val="24"/>
          <w:szCs w:val="24"/>
        </w:rPr>
        <w:t>__________________ kWh.</w:t>
      </w:r>
    </w:p>
    <w:p w:rsidR="00AC1587" w:rsidRPr="00D57821" w:rsidRDefault="00AC1587" w:rsidP="00AC1587">
      <w:pPr>
        <w:jc w:val="both"/>
        <w:rPr>
          <w:rFonts w:eastAsia="Calibri"/>
          <w:sz w:val="24"/>
          <w:szCs w:val="24"/>
        </w:rPr>
      </w:pPr>
      <w:r>
        <w:rPr>
          <w:rFonts w:eastAsia="Calibri"/>
          <w:sz w:val="24"/>
          <w:szCs w:val="24"/>
        </w:rPr>
        <w:t xml:space="preserve">3.10. </w:t>
      </w:r>
      <w:r w:rsidRPr="00D57821">
        <w:rPr>
          <w:rFonts w:eastAsia="Calibri"/>
          <w:sz w:val="24"/>
          <w:szCs w:val="24"/>
          <w:lang w:eastAsia="ar-SA"/>
        </w:rPr>
        <w:t xml:space="preserve">Kopējā līguma summa nedrīkst pārsniegt </w:t>
      </w:r>
      <w:r>
        <w:rPr>
          <w:rFonts w:eastAsia="Calibri"/>
          <w:sz w:val="24"/>
          <w:szCs w:val="24"/>
          <w:lang w:eastAsia="ar-SA"/>
        </w:rPr>
        <w:t>EUR</w:t>
      </w:r>
      <w:r w:rsidRPr="00D57821">
        <w:rPr>
          <w:rFonts w:eastAsia="Calibri"/>
          <w:sz w:val="24"/>
          <w:szCs w:val="24"/>
          <w:lang w:eastAsia="ar-SA"/>
        </w:rPr>
        <w:t xml:space="preserve"> ______________, </w:t>
      </w:r>
      <w:proofErr w:type="gramStart"/>
      <w:r w:rsidRPr="00D57821">
        <w:rPr>
          <w:rFonts w:eastAsia="Calibri"/>
          <w:sz w:val="24"/>
          <w:szCs w:val="24"/>
          <w:lang w:eastAsia="ar-SA"/>
        </w:rPr>
        <w:t>tai</w:t>
      </w:r>
      <w:proofErr w:type="gramEnd"/>
      <w:r w:rsidRPr="00D57821">
        <w:rPr>
          <w:rFonts w:eastAsia="Calibri"/>
          <w:sz w:val="24"/>
          <w:szCs w:val="24"/>
          <w:lang w:eastAsia="ar-SA"/>
        </w:rPr>
        <w:t xml:space="preserve"> skaitā pamatsumma </w:t>
      </w:r>
      <w:r>
        <w:rPr>
          <w:rFonts w:eastAsia="Calibri"/>
          <w:sz w:val="24"/>
          <w:szCs w:val="24"/>
          <w:lang w:eastAsia="ar-SA"/>
        </w:rPr>
        <w:t>EUR</w:t>
      </w:r>
      <w:r w:rsidRPr="00D57821">
        <w:rPr>
          <w:rFonts w:eastAsia="Calibri"/>
          <w:sz w:val="24"/>
          <w:szCs w:val="24"/>
          <w:lang w:eastAsia="ar-SA"/>
        </w:rPr>
        <w:t xml:space="preserve"> ____ (summa vārdiem) apmērā un pievienotās vērtības nodoklis </w:t>
      </w:r>
      <w:r>
        <w:rPr>
          <w:rFonts w:eastAsia="Calibri"/>
          <w:sz w:val="24"/>
          <w:szCs w:val="24"/>
          <w:lang w:eastAsia="ar-SA"/>
        </w:rPr>
        <w:t>EUR</w:t>
      </w:r>
      <w:r w:rsidRPr="00D57821">
        <w:rPr>
          <w:rFonts w:eastAsia="Calibri"/>
          <w:sz w:val="24"/>
          <w:szCs w:val="24"/>
          <w:lang w:eastAsia="ar-SA"/>
        </w:rPr>
        <w:t xml:space="preserve"> ___ (summa vārdiem) apmērā visā līguma darbības laikā.</w:t>
      </w:r>
    </w:p>
    <w:p w:rsidR="00AC1587" w:rsidRPr="00D57821" w:rsidRDefault="00AC1587" w:rsidP="00AC1587">
      <w:pPr>
        <w:jc w:val="both"/>
        <w:rPr>
          <w:rFonts w:eastAsia="Calibri"/>
          <w:sz w:val="24"/>
          <w:szCs w:val="24"/>
        </w:rPr>
      </w:pPr>
    </w:p>
    <w:p w:rsidR="00AC1587" w:rsidRPr="00D57821" w:rsidRDefault="00AC1587" w:rsidP="00AC1587">
      <w:pPr>
        <w:jc w:val="center"/>
        <w:rPr>
          <w:rFonts w:eastAsia="Calibri"/>
          <w:b/>
          <w:sz w:val="24"/>
          <w:szCs w:val="24"/>
        </w:rPr>
      </w:pPr>
      <w:r w:rsidRPr="00D57821">
        <w:rPr>
          <w:rFonts w:eastAsia="Calibri"/>
          <w:b/>
          <w:sz w:val="24"/>
          <w:szCs w:val="24"/>
        </w:rPr>
        <w:t>4. Rēķinu apmaksas kārtība.</w:t>
      </w:r>
    </w:p>
    <w:p w:rsidR="00AC1587" w:rsidRPr="00D57821" w:rsidRDefault="00AC1587" w:rsidP="00AC1587">
      <w:pPr>
        <w:jc w:val="center"/>
        <w:rPr>
          <w:rFonts w:eastAsia="Calibri"/>
          <w:b/>
          <w:sz w:val="20"/>
          <w:szCs w:val="20"/>
        </w:rPr>
      </w:pPr>
    </w:p>
    <w:p w:rsidR="00AC1587" w:rsidRPr="00D57821" w:rsidRDefault="00AC1587" w:rsidP="00AC1587">
      <w:pPr>
        <w:jc w:val="both"/>
        <w:rPr>
          <w:sz w:val="24"/>
          <w:szCs w:val="24"/>
          <w:lang w:eastAsia="ru-RU"/>
        </w:rPr>
      </w:pPr>
      <w:r>
        <w:rPr>
          <w:rFonts w:eastAsia="Calibri"/>
          <w:sz w:val="24"/>
          <w:szCs w:val="24"/>
        </w:rPr>
        <w:t xml:space="preserve">4.1. </w:t>
      </w:r>
      <w:r w:rsidRPr="00D57821">
        <w:rPr>
          <w:sz w:val="24"/>
          <w:szCs w:val="24"/>
          <w:lang w:eastAsia="ru-RU"/>
        </w:rPr>
        <w:t xml:space="preserve">Rēķinu apmaksas termiņš ___ (_____________) kalendāro dienu laikā pēc rēķina saņemšanas uz e-pastu: _____________________. </w:t>
      </w:r>
    </w:p>
    <w:p w:rsidR="00AC1587" w:rsidRPr="00D57821" w:rsidRDefault="00AC1587" w:rsidP="00AC1587">
      <w:pPr>
        <w:tabs>
          <w:tab w:val="left" w:pos="426"/>
        </w:tabs>
        <w:suppressAutoHyphens/>
        <w:autoSpaceDN w:val="0"/>
        <w:jc w:val="both"/>
        <w:textAlignment w:val="baseline"/>
        <w:rPr>
          <w:rFonts w:eastAsia="Calibri"/>
          <w:sz w:val="24"/>
          <w:szCs w:val="24"/>
        </w:rPr>
      </w:pPr>
      <w:r w:rsidRPr="00D57821">
        <w:rPr>
          <w:sz w:val="24"/>
          <w:szCs w:val="24"/>
          <w:lang w:eastAsia="ru-RU"/>
        </w:rPr>
        <w:t>4.2. Rēķini uzskatāmi par saņemtiem nākamajā darba dienā pēc to nosūtīšanas uz 4.1.punktā norādīto e-pasta adresi</w:t>
      </w:r>
      <w:r w:rsidRPr="00D57821">
        <w:rPr>
          <w:rFonts w:eastAsia="Calibri"/>
          <w:sz w:val="24"/>
          <w:szCs w:val="24"/>
        </w:rPr>
        <w:t xml:space="preserve"> </w:t>
      </w:r>
    </w:p>
    <w:p w:rsidR="00AC1587" w:rsidRPr="00D57821" w:rsidRDefault="00AC1587" w:rsidP="00AC1587">
      <w:pPr>
        <w:tabs>
          <w:tab w:val="left" w:pos="426"/>
        </w:tabs>
        <w:suppressAutoHyphens/>
        <w:autoSpaceDN w:val="0"/>
        <w:jc w:val="both"/>
        <w:textAlignment w:val="baseline"/>
        <w:rPr>
          <w:rFonts w:eastAsia="Calibri"/>
          <w:sz w:val="24"/>
          <w:szCs w:val="24"/>
        </w:rPr>
      </w:pPr>
      <w:r w:rsidRPr="00D57821">
        <w:rPr>
          <w:rFonts w:eastAsia="Calibri"/>
          <w:sz w:val="24"/>
          <w:szCs w:val="24"/>
        </w:rPr>
        <w:t xml:space="preserve">4.3. Rēķina apmaksas datums ir pilnas rēķinā norādītās maksājuma summas ieskaitīšanas diena TIRGOTĀJA bankas kontā. </w:t>
      </w:r>
      <w:proofErr w:type="gramStart"/>
      <w:r w:rsidRPr="00D57821">
        <w:rPr>
          <w:rFonts w:eastAsia="Calibri"/>
          <w:sz w:val="24"/>
          <w:szCs w:val="24"/>
        </w:rPr>
        <w:t>Ja</w:t>
      </w:r>
      <w:proofErr w:type="gramEnd"/>
      <w:r w:rsidRPr="00D57821">
        <w:rPr>
          <w:rFonts w:eastAsia="Calibri"/>
          <w:sz w:val="24"/>
          <w:szCs w:val="24"/>
        </w:rPr>
        <w:t xml:space="preserve"> termiņa pēdējā diena ir brīvdiena, tad pēdējā samaksas diena ir nākamā darba diena. No saņemtajām summām TIRGOTĀJS vispirms dzēš līgumsodu (</w:t>
      </w:r>
      <w:proofErr w:type="gramStart"/>
      <w:r w:rsidRPr="00D57821">
        <w:rPr>
          <w:rFonts w:eastAsia="Calibri"/>
          <w:sz w:val="24"/>
          <w:szCs w:val="24"/>
        </w:rPr>
        <w:t>ja</w:t>
      </w:r>
      <w:proofErr w:type="gramEnd"/>
      <w:r w:rsidRPr="00D57821">
        <w:rPr>
          <w:rFonts w:eastAsia="Calibri"/>
          <w:sz w:val="24"/>
          <w:szCs w:val="24"/>
        </w:rPr>
        <w:t xml:space="preserve"> tāds ir), parādu par saņemto elektroenerģiju (ja tāds ir) un atlikušo summu ieskaita kārtējā maksājuma veikšanai.</w:t>
      </w:r>
    </w:p>
    <w:p w:rsidR="00AC1587" w:rsidRPr="00D57821" w:rsidRDefault="00AC1587" w:rsidP="00AC1587">
      <w:pPr>
        <w:jc w:val="both"/>
        <w:rPr>
          <w:rFonts w:eastAsia="Calibri"/>
          <w:sz w:val="24"/>
          <w:szCs w:val="24"/>
        </w:rPr>
      </w:pPr>
      <w:r w:rsidRPr="00D57821">
        <w:rPr>
          <w:rFonts w:eastAsia="Calibri"/>
          <w:sz w:val="24"/>
          <w:szCs w:val="24"/>
        </w:rPr>
        <w:t xml:space="preserve">4.4. </w:t>
      </w:r>
      <w:r w:rsidRPr="00D57821">
        <w:rPr>
          <w:rFonts w:eastAsia="Calibri"/>
          <w:sz w:val="24"/>
          <w:szCs w:val="24"/>
          <w:lang w:eastAsia="ar-SA"/>
        </w:rPr>
        <w:t xml:space="preserve">TIRGOTĀJS rēķinos ietver atsauci uz šo Līgumu, norādot Līguma sagatavošanas datumu </w:t>
      </w:r>
      <w:proofErr w:type="gramStart"/>
      <w:r w:rsidRPr="00D57821">
        <w:rPr>
          <w:rFonts w:eastAsia="Calibri"/>
          <w:sz w:val="24"/>
          <w:szCs w:val="24"/>
          <w:lang w:eastAsia="ar-SA"/>
        </w:rPr>
        <w:t>un</w:t>
      </w:r>
      <w:proofErr w:type="gramEnd"/>
      <w:r w:rsidRPr="00D57821">
        <w:rPr>
          <w:rFonts w:eastAsia="Calibri"/>
          <w:sz w:val="24"/>
          <w:szCs w:val="24"/>
          <w:lang w:eastAsia="ar-SA"/>
        </w:rPr>
        <w:t xml:space="preserve"> numuru.</w:t>
      </w:r>
      <w:r w:rsidRPr="00D57821">
        <w:rPr>
          <w:rFonts w:eastAsia="Calibri"/>
          <w:sz w:val="24"/>
          <w:szCs w:val="24"/>
        </w:rPr>
        <w:t xml:space="preserve"> </w:t>
      </w:r>
    </w:p>
    <w:p w:rsidR="00AC1587" w:rsidRPr="00D57821" w:rsidRDefault="00AC1587" w:rsidP="00AC1587">
      <w:pPr>
        <w:jc w:val="both"/>
        <w:rPr>
          <w:rFonts w:eastAsia="Calibri"/>
          <w:sz w:val="24"/>
          <w:szCs w:val="24"/>
        </w:rPr>
      </w:pPr>
      <w:r w:rsidRPr="00D57821">
        <w:rPr>
          <w:rFonts w:eastAsia="Calibri"/>
          <w:sz w:val="24"/>
          <w:szCs w:val="24"/>
        </w:rPr>
        <w:t xml:space="preserve">4.5. TIRGOTĀJA izrakstītajos rēķinos, kas sagatavoti elektroniski, personas paraksts tiek aizstāts ar tā elektronisko apliecinājumu (autorizāciju). Elektroniski sagatavotie rēķini tiek nosūtīti LIETOTĀJAM saskaņā ar Līguma 4.1. </w:t>
      </w:r>
      <w:proofErr w:type="gramStart"/>
      <w:r w:rsidRPr="00D57821">
        <w:rPr>
          <w:rFonts w:eastAsia="Calibri"/>
          <w:sz w:val="24"/>
          <w:szCs w:val="24"/>
        </w:rPr>
        <w:t>un</w:t>
      </w:r>
      <w:proofErr w:type="gramEnd"/>
      <w:r w:rsidRPr="00D57821">
        <w:rPr>
          <w:rFonts w:eastAsia="Calibri"/>
          <w:sz w:val="24"/>
          <w:szCs w:val="24"/>
        </w:rPr>
        <w:t xml:space="preserve"> 4.2.punktu.</w:t>
      </w:r>
    </w:p>
    <w:p w:rsidR="00AC1587" w:rsidRPr="00D57821" w:rsidRDefault="00AC1587" w:rsidP="00AC1587">
      <w:pPr>
        <w:tabs>
          <w:tab w:val="left" w:pos="426"/>
        </w:tabs>
        <w:suppressAutoHyphens/>
        <w:autoSpaceDN w:val="0"/>
        <w:jc w:val="both"/>
        <w:textAlignment w:val="baseline"/>
        <w:rPr>
          <w:rFonts w:eastAsia="Calibri"/>
          <w:sz w:val="24"/>
          <w:szCs w:val="24"/>
          <w:lang w:eastAsia="ar-SA"/>
        </w:rPr>
      </w:pPr>
      <w:proofErr w:type="gramStart"/>
      <w:r w:rsidRPr="00D57821">
        <w:rPr>
          <w:rFonts w:eastAsia="Calibri"/>
          <w:sz w:val="24"/>
          <w:szCs w:val="24"/>
        </w:rPr>
        <w:t>4.6. Ja</w:t>
      </w:r>
      <w:proofErr w:type="gramEnd"/>
      <w:r w:rsidRPr="00D57821">
        <w:rPr>
          <w:rFonts w:eastAsia="Calibri"/>
          <w:sz w:val="24"/>
          <w:szCs w:val="24"/>
        </w:rPr>
        <w:t xml:space="preserve"> </w:t>
      </w:r>
      <w:smartTag w:uri="schemas-tilde-lv/tildestengine" w:element="veidnes">
        <w:smartTagPr>
          <w:attr w:name="id" w:val="-1"/>
          <w:attr w:name="baseform" w:val="pretenzija"/>
          <w:attr w:name="text" w:val="pretenzija"/>
        </w:smartTagPr>
        <w:r w:rsidRPr="00D57821">
          <w:rPr>
            <w:rFonts w:eastAsia="Calibri"/>
            <w:sz w:val="24"/>
            <w:szCs w:val="24"/>
          </w:rPr>
          <w:t>pretenzija</w:t>
        </w:r>
      </w:smartTag>
      <w:r w:rsidRPr="00D57821">
        <w:rPr>
          <w:rFonts w:eastAsia="Calibri"/>
          <w:sz w:val="24"/>
          <w:szCs w:val="24"/>
        </w:rPr>
        <w:t xml:space="preserve"> par TIRGOTĀJA izrakstīto rēķinu netiek iesniegta TIRGOTĀJAM Līguma 5.4.3. </w:t>
      </w:r>
      <w:proofErr w:type="gramStart"/>
      <w:r w:rsidRPr="00D57821">
        <w:rPr>
          <w:rFonts w:eastAsia="Calibri"/>
          <w:sz w:val="24"/>
          <w:szCs w:val="24"/>
        </w:rPr>
        <w:t>punktā</w:t>
      </w:r>
      <w:proofErr w:type="gramEnd"/>
      <w:r w:rsidRPr="00D57821">
        <w:rPr>
          <w:rFonts w:eastAsia="Calibri"/>
          <w:sz w:val="24"/>
          <w:szCs w:val="24"/>
        </w:rPr>
        <w:t xml:space="preserve"> noteiktajā termiņā, tiek uzskatīts, ka LIETOTĀJAM nav pretenziju par TIRGOTĀJA izrakstītajiem rēķiniem.</w:t>
      </w:r>
    </w:p>
    <w:p w:rsidR="00AC1587" w:rsidRPr="00D57821" w:rsidRDefault="00AC1587" w:rsidP="00AC1587">
      <w:pPr>
        <w:tabs>
          <w:tab w:val="left" w:pos="426"/>
        </w:tabs>
        <w:suppressAutoHyphens/>
        <w:autoSpaceDN w:val="0"/>
        <w:jc w:val="both"/>
        <w:textAlignment w:val="baseline"/>
        <w:rPr>
          <w:rFonts w:eastAsia="Calibri"/>
          <w:sz w:val="24"/>
          <w:szCs w:val="24"/>
          <w:lang w:eastAsia="ar-SA"/>
        </w:rPr>
      </w:pPr>
      <w:r w:rsidRPr="00D57821">
        <w:rPr>
          <w:rFonts w:eastAsia="Calibri"/>
          <w:sz w:val="24"/>
          <w:szCs w:val="24"/>
          <w:lang w:eastAsia="ar-SA"/>
        </w:rPr>
        <w:t xml:space="preserve">4.7. LIETOTĀJA vārdā norēķināties ar Sistēmas operatoru par Sistēmas pakalpojumiem </w:t>
      </w:r>
      <w:proofErr w:type="gramStart"/>
      <w:r w:rsidRPr="00D57821">
        <w:rPr>
          <w:rFonts w:eastAsia="Calibri"/>
          <w:sz w:val="24"/>
          <w:szCs w:val="24"/>
          <w:lang w:eastAsia="ar-SA"/>
        </w:rPr>
        <w:t>un</w:t>
      </w:r>
      <w:proofErr w:type="gramEnd"/>
      <w:r w:rsidRPr="00D57821">
        <w:rPr>
          <w:rFonts w:eastAsia="Calibri"/>
          <w:sz w:val="24"/>
          <w:szCs w:val="24"/>
          <w:lang w:eastAsia="ar-SA"/>
        </w:rPr>
        <w:t xml:space="preserve"> Palīgpakalpojumiem, kā arī Obligātā iepirkuma komponentēm LIETOTĀJS deleģē TIRGOTĀJU.</w:t>
      </w:r>
    </w:p>
    <w:p w:rsidR="00AC1587" w:rsidRPr="00D57821" w:rsidRDefault="00AC1587" w:rsidP="00AC1587">
      <w:pPr>
        <w:tabs>
          <w:tab w:val="left" w:pos="0"/>
          <w:tab w:val="left" w:pos="567"/>
          <w:tab w:val="left" w:pos="993"/>
        </w:tabs>
        <w:suppressAutoHyphens/>
        <w:autoSpaceDN w:val="0"/>
        <w:jc w:val="both"/>
        <w:textAlignment w:val="baseline"/>
        <w:rPr>
          <w:rFonts w:eastAsia="Calibri"/>
          <w:sz w:val="24"/>
          <w:szCs w:val="24"/>
        </w:rPr>
      </w:pPr>
      <w:r w:rsidRPr="00D57821">
        <w:rPr>
          <w:sz w:val="24"/>
          <w:szCs w:val="24"/>
          <w:lang w:eastAsia="ar-SA"/>
        </w:rPr>
        <w:t xml:space="preserve">4.8. </w:t>
      </w:r>
      <w:r>
        <w:rPr>
          <w:sz w:val="24"/>
          <w:szCs w:val="24"/>
          <w:lang w:eastAsia="ar-SA"/>
        </w:rPr>
        <w:t>Nokavējuma procenti</w:t>
      </w:r>
      <w:r w:rsidRPr="00D57821">
        <w:rPr>
          <w:sz w:val="24"/>
          <w:szCs w:val="24"/>
          <w:lang w:eastAsia="ar-SA"/>
        </w:rPr>
        <w:t xml:space="preserve"> par maksājuma kavējumu: 0.0</w:t>
      </w:r>
      <w:r>
        <w:rPr>
          <w:sz w:val="24"/>
          <w:szCs w:val="24"/>
          <w:lang w:eastAsia="ar-SA"/>
        </w:rPr>
        <w:t>1</w:t>
      </w:r>
      <w:r w:rsidRPr="00D57821">
        <w:rPr>
          <w:sz w:val="24"/>
          <w:szCs w:val="24"/>
          <w:lang w:eastAsia="ar-SA"/>
        </w:rPr>
        <w:t xml:space="preserve">% (nulle komats nulle </w:t>
      </w:r>
      <w:r>
        <w:rPr>
          <w:sz w:val="24"/>
          <w:szCs w:val="24"/>
          <w:lang w:eastAsia="ar-SA"/>
        </w:rPr>
        <w:t xml:space="preserve">viens </w:t>
      </w:r>
      <w:r w:rsidRPr="00D57821">
        <w:rPr>
          <w:sz w:val="24"/>
          <w:szCs w:val="24"/>
          <w:lang w:eastAsia="ar-SA"/>
        </w:rPr>
        <w:t xml:space="preserve">procenti) </w:t>
      </w:r>
      <w:r w:rsidRPr="00D57821">
        <w:rPr>
          <w:sz w:val="24"/>
          <w:szCs w:val="24"/>
          <w:lang w:eastAsia="ru-RU"/>
        </w:rPr>
        <w:t>apmērā no nokavētā maksājuma summas par katru nokavēto dienu, bet ne vairāk kā 10% no parāda kopējās summas.</w:t>
      </w:r>
    </w:p>
    <w:p w:rsidR="00AC1587" w:rsidRPr="00D57821" w:rsidRDefault="00AC1587" w:rsidP="00AC1587">
      <w:pPr>
        <w:tabs>
          <w:tab w:val="left" w:pos="426"/>
        </w:tabs>
        <w:suppressAutoHyphens/>
        <w:autoSpaceDN w:val="0"/>
        <w:jc w:val="both"/>
        <w:textAlignment w:val="baseline"/>
        <w:rPr>
          <w:rFonts w:eastAsia="Calibri"/>
          <w:sz w:val="24"/>
          <w:szCs w:val="24"/>
          <w:lang w:eastAsia="ar-SA"/>
        </w:rPr>
      </w:pPr>
    </w:p>
    <w:p w:rsidR="00AC1587" w:rsidRPr="00D9737B" w:rsidRDefault="00AC1587" w:rsidP="00AC1587">
      <w:pPr>
        <w:tabs>
          <w:tab w:val="left" w:pos="0"/>
        </w:tabs>
        <w:suppressAutoHyphens/>
        <w:autoSpaceDN w:val="0"/>
        <w:jc w:val="center"/>
        <w:textAlignment w:val="baseline"/>
        <w:rPr>
          <w:rFonts w:eastAsia="Calibri"/>
          <w:sz w:val="24"/>
          <w:szCs w:val="24"/>
        </w:rPr>
      </w:pPr>
      <w:r w:rsidRPr="00D57821">
        <w:rPr>
          <w:rFonts w:eastAsia="Calibri"/>
          <w:b/>
          <w:sz w:val="24"/>
          <w:szCs w:val="24"/>
        </w:rPr>
        <w:t xml:space="preserve">5. Pušu pienākumi </w:t>
      </w:r>
      <w:proofErr w:type="gramStart"/>
      <w:r w:rsidRPr="00D57821">
        <w:rPr>
          <w:rFonts w:eastAsia="Calibri"/>
          <w:b/>
          <w:sz w:val="24"/>
          <w:szCs w:val="24"/>
        </w:rPr>
        <w:t>un</w:t>
      </w:r>
      <w:proofErr w:type="gramEnd"/>
      <w:r w:rsidRPr="00D57821">
        <w:rPr>
          <w:rFonts w:eastAsia="Calibri"/>
          <w:b/>
          <w:sz w:val="24"/>
          <w:szCs w:val="24"/>
        </w:rPr>
        <w:t xml:space="preserve"> tiesības.</w:t>
      </w:r>
    </w:p>
    <w:p w:rsidR="00AC1587" w:rsidRPr="00D57821" w:rsidRDefault="00AC1587" w:rsidP="00AC1587">
      <w:pPr>
        <w:jc w:val="both"/>
        <w:rPr>
          <w:rFonts w:eastAsia="Calibri"/>
          <w:sz w:val="24"/>
          <w:szCs w:val="24"/>
        </w:rPr>
      </w:pPr>
      <w:r w:rsidRPr="00D57821">
        <w:rPr>
          <w:rFonts w:eastAsia="Calibri"/>
          <w:sz w:val="24"/>
          <w:szCs w:val="24"/>
        </w:rPr>
        <w:t>5.1. TIRGOTĀJA pienākumi:</w:t>
      </w:r>
    </w:p>
    <w:p w:rsidR="00AC1587" w:rsidRPr="00D57821" w:rsidRDefault="00AC1587" w:rsidP="00AC1587">
      <w:pPr>
        <w:numPr>
          <w:ilvl w:val="2"/>
          <w:numId w:val="17"/>
        </w:numPr>
        <w:jc w:val="both"/>
        <w:rPr>
          <w:rFonts w:eastAsia="Calibri"/>
          <w:sz w:val="24"/>
          <w:szCs w:val="24"/>
        </w:rPr>
      </w:pPr>
      <w:r w:rsidRPr="00D57821">
        <w:rPr>
          <w:rFonts w:eastAsia="Calibri"/>
          <w:sz w:val="24"/>
          <w:szCs w:val="24"/>
        </w:rPr>
        <w:t xml:space="preserve">nodrošināt elektroenerģijas pārdošanu LIETOTĀJAM par Līgumā noteikto Elektroenerģijas cenu; </w:t>
      </w:r>
    </w:p>
    <w:p w:rsidR="00AC1587" w:rsidRPr="00D57821" w:rsidRDefault="00AC1587" w:rsidP="00AC1587">
      <w:pPr>
        <w:numPr>
          <w:ilvl w:val="2"/>
          <w:numId w:val="17"/>
        </w:numPr>
        <w:jc w:val="both"/>
        <w:rPr>
          <w:rFonts w:eastAsia="Calibri"/>
          <w:sz w:val="24"/>
          <w:szCs w:val="24"/>
        </w:rPr>
      </w:pPr>
      <w:r w:rsidRPr="00D57821">
        <w:rPr>
          <w:rFonts w:eastAsia="Calibri"/>
          <w:sz w:val="24"/>
          <w:szCs w:val="24"/>
        </w:rPr>
        <w:lastRenderedPageBreak/>
        <w:t xml:space="preserve">izrakstīt un nosūtīt LIETOTĀJAM rēķinu par tā saņemto elektroenerģiju pēc LIETOTĀJA faktiski patērētā elektroenerģijas apjoma </w:t>
      </w:r>
      <w:r w:rsidR="00D542F3">
        <w:rPr>
          <w:rFonts w:eastAsia="Calibri"/>
          <w:sz w:val="24"/>
          <w:szCs w:val="24"/>
        </w:rPr>
        <w:t>5</w:t>
      </w:r>
      <w:r w:rsidRPr="00D57821">
        <w:rPr>
          <w:rFonts w:eastAsia="Calibri"/>
          <w:sz w:val="24"/>
          <w:szCs w:val="24"/>
        </w:rPr>
        <w:t xml:space="preserve"> (</w:t>
      </w:r>
      <w:r w:rsidR="00D542F3">
        <w:rPr>
          <w:rFonts w:eastAsia="Calibri"/>
          <w:sz w:val="24"/>
          <w:szCs w:val="24"/>
        </w:rPr>
        <w:t>piecu</w:t>
      </w:r>
      <w:r w:rsidRPr="00D57821">
        <w:rPr>
          <w:rFonts w:eastAsia="Calibri"/>
          <w:sz w:val="24"/>
          <w:szCs w:val="24"/>
        </w:rPr>
        <w:t xml:space="preserve">) kalendāro dienu laikā pēc komercuzskaites mēraparāta rādījumu saņemšanas; </w:t>
      </w:r>
    </w:p>
    <w:p w:rsidR="00AC1587" w:rsidRPr="00D57821" w:rsidRDefault="00AC1587" w:rsidP="00AC1587">
      <w:pPr>
        <w:numPr>
          <w:ilvl w:val="2"/>
          <w:numId w:val="17"/>
        </w:numPr>
        <w:jc w:val="both"/>
        <w:rPr>
          <w:rFonts w:eastAsia="Calibri"/>
          <w:sz w:val="24"/>
          <w:szCs w:val="24"/>
        </w:rPr>
      </w:pPr>
      <w:proofErr w:type="gramStart"/>
      <w:r w:rsidRPr="00D57821">
        <w:rPr>
          <w:rFonts w:eastAsia="Calibri"/>
          <w:sz w:val="24"/>
          <w:szCs w:val="24"/>
        </w:rPr>
        <w:t>ja</w:t>
      </w:r>
      <w:proofErr w:type="gramEnd"/>
      <w:r w:rsidRPr="00D57821">
        <w:rPr>
          <w:rFonts w:eastAsia="Calibri"/>
          <w:sz w:val="24"/>
          <w:szCs w:val="24"/>
        </w:rPr>
        <w:t xml:space="preserve"> pirms rēķina izrakstīšanas un nosūtīšanas LIETOTĀJS ir veicis avansa maksājumus saskaņā ar Līguma 5.3.1. punktu, tad TIRGOTĀJS samazina nosūtāmā rēķina maksājamās summas apmēru par avansā samaksāto summu;</w:t>
      </w:r>
    </w:p>
    <w:p w:rsidR="00AC1587" w:rsidRPr="00D57821" w:rsidRDefault="00AC1587" w:rsidP="00AC1587">
      <w:pPr>
        <w:numPr>
          <w:ilvl w:val="2"/>
          <w:numId w:val="17"/>
        </w:numPr>
        <w:jc w:val="both"/>
        <w:rPr>
          <w:rFonts w:eastAsia="Calibri"/>
          <w:sz w:val="24"/>
          <w:szCs w:val="24"/>
        </w:rPr>
      </w:pPr>
      <w:r w:rsidRPr="00D57821">
        <w:rPr>
          <w:rFonts w:eastAsia="Calibri"/>
          <w:sz w:val="24"/>
          <w:szCs w:val="24"/>
        </w:rPr>
        <w:t>rakstveidā informēt LIETOTĀJU 10 (desmit) kalendāro dienu laikā par sava uzņēmuma juridiskā statusa, nosaukuma, adreses, e-pasta adreses u.c. Līguma izpildei būtisko rekvizītu maiņu;</w:t>
      </w:r>
    </w:p>
    <w:p w:rsidR="00AC1587" w:rsidRPr="00D57821" w:rsidRDefault="00AC1587" w:rsidP="00AC1587">
      <w:pPr>
        <w:numPr>
          <w:ilvl w:val="2"/>
          <w:numId w:val="17"/>
        </w:numPr>
        <w:jc w:val="both"/>
        <w:rPr>
          <w:rFonts w:eastAsia="Calibri"/>
          <w:sz w:val="24"/>
          <w:szCs w:val="24"/>
        </w:rPr>
      </w:pPr>
      <w:proofErr w:type="gramStart"/>
      <w:r w:rsidRPr="00D57821">
        <w:rPr>
          <w:rFonts w:eastAsia="Calibri"/>
          <w:sz w:val="24"/>
          <w:szCs w:val="24"/>
        </w:rPr>
        <w:t>ja</w:t>
      </w:r>
      <w:proofErr w:type="gramEnd"/>
      <w:r w:rsidRPr="00D57821">
        <w:rPr>
          <w:rFonts w:eastAsia="Calibri"/>
          <w:sz w:val="24"/>
          <w:szCs w:val="24"/>
        </w:rPr>
        <w:t xml:space="preserve"> saskaņā ar Līguma 4.5. </w:t>
      </w:r>
      <w:proofErr w:type="gramStart"/>
      <w:r w:rsidRPr="00D57821">
        <w:rPr>
          <w:rFonts w:eastAsia="Calibri"/>
          <w:sz w:val="24"/>
          <w:szCs w:val="24"/>
        </w:rPr>
        <w:t>punktu</w:t>
      </w:r>
      <w:proofErr w:type="gramEnd"/>
      <w:r w:rsidRPr="00D57821">
        <w:rPr>
          <w:rFonts w:eastAsia="Calibri"/>
          <w:sz w:val="24"/>
          <w:szCs w:val="24"/>
        </w:rPr>
        <w:t xml:space="preserve"> LIETOTĀJS ir deleģējis TIRGOTĀJU norēķināties ar Sistēmas operatoru, tad TIRGOTĀJS LIETOTĀJAM nosūtāmajā rēķinā ietver maksu par Sistēmas Pakalpojumiem un Palīgpakalpojumiem, kā arī par Obligātā iepirkuma komponentēm. </w:t>
      </w:r>
    </w:p>
    <w:p w:rsidR="00AC1587" w:rsidRPr="00D9737B" w:rsidRDefault="00AC1587" w:rsidP="00AC1587">
      <w:pPr>
        <w:numPr>
          <w:ilvl w:val="2"/>
          <w:numId w:val="17"/>
        </w:numPr>
        <w:jc w:val="both"/>
        <w:rPr>
          <w:rFonts w:eastAsia="Calibri"/>
          <w:sz w:val="24"/>
          <w:szCs w:val="24"/>
        </w:rPr>
      </w:pPr>
      <w:proofErr w:type="gramStart"/>
      <w:r w:rsidRPr="00D57821">
        <w:rPr>
          <w:rFonts w:eastAsia="Calibri"/>
          <w:sz w:val="24"/>
          <w:szCs w:val="24"/>
        </w:rPr>
        <w:t>sekot</w:t>
      </w:r>
      <w:proofErr w:type="gramEnd"/>
      <w:r w:rsidRPr="00D57821">
        <w:rPr>
          <w:rFonts w:eastAsia="Calibri"/>
          <w:sz w:val="24"/>
          <w:szCs w:val="24"/>
        </w:rPr>
        <w:t xml:space="preserve"> līdzi LIETOTĀJA patērētās elektroenerģijas apjomam un informēt LIETOTĀJU, ja sagaidāms elektroenerģijas patēriņa pārtēriņš (pārsniegs Līguma 3.9.punktā paredzēto apjomu).</w:t>
      </w:r>
    </w:p>
    <w:p w:rsidR="00AC1587" w:rsidRPr="00D57821" w:rsidRDefault="00AC1587" w:rsidP="00AC1587">
      <w:pPr>
        <w:numPr>
          <w:ilvl w:val="1"/>
          <w:numId w:val="17"/>
        </w:numPr>
        <w:jc w:val="both"/>
        <w:rPr>
          <w:rFonts w:eastAsia="Calibri"/>
          <w:sz w:val="24"/>
          <w:szCs w:val="24"/>
        </w:rPr>
      </w:pPr>
      <w:r w:rsidRPr="00D57821">
        <w:rPr>
          <w:rFonts w:eastAsia="Calibri"/>
          <w:sz w:val="24"/>
          <w:szCs w:val="24"/>
        </w:rPr>
        <w:t>LIETOTĀJA pienākumi:</w:t>
      </w:r>
    </w:p>
    <w:p w:rsidR="00AC1587" w:rsidRPr="00D57821" w:rsidRDefault="00AC1587" w:rsidP="00AC1587">
      <w:pPr>
        <w:numPr>
          <w:ilvl w:val="2"/>
          <w:numId w:val="17"/>
        </w:numPr>
        <w:jc w:val="both"/>
        <w:rPr>
          <w:rFonts w:eastAsia="Calibri"/>
          <w:sz w:val="24"/>
          <w:szCs w:val="24"/>
        </w:rPr>
      </w:pPr>
      <w:r w:rsidRPr="00D57821">
        <w:rPr>
          <w:rFonts w:eastAsia="Calibri"/>
          <w:sz w:val="24"/>
          <w:szCs w:val="24"/>
        </w:rPr>
        <w:t>pilnā apjomā apmaksāt TIRGOTĀJA izrakstītos rēķinus Līguma 4.1.punktā minētajā termiņā, sedzot izdevumus par naudas līdzekļu pārskaitīšanu TIRGOTĀJAM;</w:t>
      </w:r>
    </w:p>
    <w:p w:rsidR="00AC1587" w:rsidRPr="00D57821" w:rsidRDefault="00AC1587" w:rsidP="00AC1587">
      <w:pPr>
        <w:numPr>
          <w:ilvl w:val="2"/>
          <w:numId w:val="17"/>
        </w:numPr>
        <w:jc w:val="both"/>
        <w:rPr>
          <w:rFonts w:eastAsia="Calibri"/>
          <w:sz w:val="24"/>
          <w:szCs w:val="24"/>
        </w:rPr>
      </w:pPr>
      <w:r w:rsidRPr="00D57821">
        <w:rPr>
          <w:rFonts w:eastAsia="Calibri"/>
          <w:sz w:val="24"/>
          <w:szCs w:val="24"/>
        </w:rPr>
        <w:t>nekavējoties informēt TIRGOTĀJU, ja nav savlaicīgi (līdz nākošā mēneša 1</w:t>
      </w:r>
      <w:r w:rsidR="00D542F3">
        <w:rPr>
          <w:rFonts w:eastAsia="Calibri"/>
          <w:sz w:val="24"/>
          <w:szCs w:val="24"/>
        </w:rPr>
        <w:t>0</w:t>
      </w:r>
      <w:r w:rsidRPr="00D57821">
        <w:rPr>
          <w:rFonts w:eastAsia="Calibri"/>
          <w:sz w:val="24"/>
          <w:szCs w:val="24"/>
        </w:rPr>
        <w:t>. datumam) saņemts rēķins par iepriekšējā mēnesī patērēto elektroenerģiju;</w:t>
      </w:r>
    </w:p>
    <w:p w:rsidR="00AC1587" w:rsidRPr="00D57821" w:rsidRDefault="00AC1587" w:rsidP="00AC1587">
      <w:pPr>
        <w:numPr>
          <w:ilvl w:val="2"/>
          <w:numId w:val="17"/>
        </w:numPr>
        <w:jc w:val="both"/>
        <w:rPr>
          <w:rFonts w:eastAsia="Calibri"/>
          <w:sz w:val="24"/>
          <w:szCs w:val="24"/>
        </w:rPr>
      </w:pPr>
      <w:r w:rsidRPr="00D57821">
        <w:rPr>
          <w:rFonts w:eastAsia="Calibri"/>
          <w:sz w:val="24"/>
          <w:szCs w:val="24"/>
        </w:rPr>
        <w:t>rakstveidā informēt TIRGOTĀJU 10 (desmit) kalendāro dienu laikā par sava uzņēmuma juridiskā statusa, nosaukuma, adreses, e-pasta adreses u.c. Līguma izpildei būtisko rekvizītu maiņu;</w:t>
      </w:r>
    </w:p>
    <w:p w:rsidR="00AC1587" w:rsidRPr="00D9737B" w:rsidRDefault="00AC1587" w:rsidP="00AC1587">
      <w:pPr>
        <w:numPr>
          <w:ilvl w:val="2"/>
          <w:numId w:val="17"/>
        </w:numPr>
        <w:jc w:val="both"/>
        <w:rPr>
          <w:rFonts w:eastAsia="Calibri"/>
          <w:sz w:val="24"/>
          <w:szCs w:val="24"/>
        </w:rPr>
      </w:pPr>
      <w:proofErr w:type="gramStart"/>
      <w:r w:rsidRPr="00D57821">
        <w:rPr>
          <w:rFonts w:eastAsia="Calibri"/>
          <w:sz w:val="24"/>
          <w:szCs w:val="24"/>
        </w:rPr>
        <w:t>noslēgt</w:t>
      </w:r>
      <w:proofErr w:type="gramEnd"/>
      <w:r w:rsidRPr="00D57821">
        <w:rPr>
          <w:rFonts w:eastAsia="Calibri"/>
          <w:sz w:val="24"/>
          <w:szCs w:val="24"/>
        </w:rPr>
        <w:t xml:space="preserve"> līgumu ar Sistēmas operatoru par Sistēmas pakalpojumiem Līguma Pielikumā Nr.1 norādītajās adresēs.</w:t>
      </w:r>
    </w:p>
    <w:p w:rsidR="00AC1587" w:rsidRPr="00D57821" w:rsidRDefault="00AC1587" w:rsidP="00AC1587">
      <w:pPr>
        <w:numPr>
          <w:ilvl w:val="1"/>
          <w:numId w:val="17"/>
        </w:numPr>
        <w:jc w:val="both"/>
        <w:rPr>
          <w:rFonts w:eastAsia="Calibri"/>
          <w:sz w:val="24"/>
          <w:szCs w:val="24"/>
        </w:rPr>
      </w:pPr>
      <w:r w:rsidRPr="00D57821">
        <w:rPr>
          <w:rFonts w:eastAsia="Calibri"/>
          <w:sz w:val="24"/>
          <w:szCs w:val="24"/>
        </w:rPr>
        <w:t xml:space="preserve">TIRGOTĀJA tiesības: </w:t>
      </w:r>
    </w:p>
    <w:p w:rsidR="00AC1587" w:rsidRPr="00D57821" w:rsidRDefault="00AC1587" w:rsidP="00AC1587">
      <w:pPr>
        <w:numPr>
          <w:ilvl w:val="2"/>
          <w:numId w:val="17"/>
        </w:numPr>
        <w:jc w:val="both"/>
        <w:rPr>
          <w:rFonts w:eastAsia="Calibri"/>
          <w:sz w:val="24"/>
          <w:szCs w:val="24"/>
        </w:rPr>
      </w:pPr>
      <w:r w:rsidRPr="00D57821">
        <w:rPr>
          <w:rFonts w:eastAsia="Calibri"/>
          <w:sz w:val="24"/>
          <w:szCs w:val="24"/>
        </w:rPr>
        <w:t>pieprasīt no LIETOTĀJA avansa maksājumu 1 (viena) mēneša vidējā maksājuma apmērā šādos gadījumos:</w:t>
      </w:r>
    </w:p>
    <w:p w:rsidR="00AC1587" w:rsidRPr="00D57821" w:rsidRDefault="00AC1587" w:rsidP="00AC1587">
      <w:pPr>
        <w:numPr>
          <w:ilvl w:val="3"/>
          <w:numId w:val="17"/>
        </w:numPr>
        <w:jc w:val="both"/>
        <w:rPr>
          <w:rFonts w:eastAsia="Calibri"/>
          <w:sz w:val="24"/>
          <w:szCs w:val="24"/>
        </w:rPr>
      </w:pPr>
      <w:r w:rsidRPr="00D57821">
        <w:rPr>
          <w:rFonts w:eastAsia="Calibri"/>
          <w:sz w:val="24"/>
          <w:szCs w:val="24"/>
        </w:rPr>
        <w:t>ja LIETOTĀJS ir nokavējis TIRGOTĀJA izrakstīta rēķina apmaksu;</w:t>
      </w:r>
    </w:p>
    <w:p w:rsidR="00AC1587" w:rsidRPr="00D57821" w:rsidRDefault="00AC1587" w:rsidP="00AC1587">
      <w:pPr>
        <w:numPr>
          <w:ilvl w:val="3"/>
          <w:numId w:val="17"/>
        </w:numPr>
        <w:jc w:val="both"/>
        <w:rPr>
          <w:rFonts w:eastAsia="Calibri"/>
          <w:sz w:val="24"/>
          <w:szCs w:val="24"/>
        </w:rPr>
      </w:pPr>
      <w:r w:rsidRPr="00D57821">
        <w:rPr>
          <w:rFonts w:eastAsia="Calibri"/>
          <w:sz w:val="24"/>
          <w:szCs w:val="24"/>
        </w:rPr>
        <w:t>ja LIETOTĀJS tiesību aktos noteiktā kārtībā atzīts par maksātnespējīgu;</w:t>
      </w:r>
    </w:p>
    <w:p w:rsidR="00AC1587" w:rsidRPr="00D9737B" w:rsidRDefault="00AC1587" w:rsidP="00AC1587">
      <w:pPr>
        <w:numPr>
          <w:ilvl w:val="2"/>
          <w:numId w:val="17"/>
        </w:numPr>
        <w:jc w:val="both"/>
        <w:rPr>
          <w:rFonts w:eastAsia="Calibri"/>
          <w:sz w:val="24"/>
          <w:szCs w:val="24"/>
        </w:rPr>
      </w:pPr>
      <w:proofErr w:type="gramStart"/>
      <w:r w:rsidRPr="00D57821">
        <w:rPr>
          <w:rFonts w:eastAsia="Calibri"/>
          <w:sz w:val="24"/>
          <w:szCs w:val="24"/>
        </w:rPr>
        <w:t>ja</w:t>
      </w:r>
      <w:proofErr w:type="gramEnd"/>
      <w:r w:rsidRPr="00D57821">
        <w:rPr>
          <w:rFonts w:eastAsia="Calibri"/>
          <w:sz w:val="24"/>
          <w:szCs w:val="24"/>
        </w:rPr>
        <w:t xml:space="preserve"> TIRGOTĀJS savlaicīgi nesaņem komercuzskaites mēraparātu rādījumus, tam ir tiesības izrakstīt rēķinu pēc visu iepriekšējo mēnešu, taču ne vairāk kā pēdējo </w:t>
      </w:r>
      <w:r>
        <w:rPr>
          <w:rFonts w:eastAsia="Calibri"/>
          <w:sz w:val="24"/>
          <w:szCs w:val="24"/>
        </w:rPr>
        <w:t>12</w:t>
      </w:r>
      <w:r w:rsidRPr="00D57821">
        <w:rPr>
          <w:rFonts w:eastAsia="Calibri"/>
          <w:sz w:val="24"/>
          <w:szCs w:val="24"/>
        </w:rPr>
        <w:t xml:space="preserve"> (</w:t>
      </w:r>
      <w:r>
        <w:rPr>
          <w:rFonts w:eastAsia="Calibri"/>
          <w:sz w:val="24"/>
          <w:szCs w:val="24"/>
        </w:rPr>
        <w:t>divpadsmit</w:t>
      </w:r>
      <w:r w:rsidRPr="00D57821">
        <w:rPr>
          <w:rFonts w:eastAsia="Calibri"/>
          <w:sz w:val="24"/>
          <w:szCs w:val="24"/>
        </w:rPr>
        <w:t>) mēnešu, vidējā patēriņa.</w:t>
      </w:r>
    </w:p>
    <w:p w:rsidR="00AC1587" w:rsidRPr="00D57821" w:rsidRDefault="00AC1587" w:rsidP="00AC1587">
      <w:pPr>
        <w:numPr>
          <w:ilvl w:val="1"/>
          <w:numId w:val="17"/>
        </w:numPr>
        <w:jc w:val="both"/>
        <w:rPr>
          <w:rFonts w:eastAsia="Calibri"/>
          <w:sz w:val="24"/>
          <w:szCs w:val="24"/>
        </w:rPr>
      </w:pPr>
      <w:r w:rsidRPr="00D57821">
        <w:rPr>
          <w:rFonts w:eastAsia="Calibri"/>
          <w:sz w:val="24"/>
          <w:szCs w:val="24"/>
        </w:rPr>
        <w:t>LIETOTĀJA tiesības:</w:t>
      </w:r>
    </w:p>
    <w:p w:rsidR="00AC1587" w:rsidRPr="00D57821" w:rsidRDefault="00AC1587" w:rsidP="00AC1587">
      <w:pPr>
        <w:numPr>
          <w:ilvl w:val="2"/>
          <w:numId w:val="17"/>
        </w:numPr>
        <w:jc w:val="both"/>
        <w:rPr>
          <w:rFonts w:eastAsia="Calibri"/>
          <w:sz w:val="24"/>
          <w:szCs w:val="24"/>
        </w:rPr>
      </w:pPr>
      <w:r w:rsidRPr="00D57821">
        <w:rPr>
          <w:rFonts w:eastAsia="Calibri"/>
          <w:sz w:val="24"/>
          <w:szCs w:val="24"/>
        </w:rPr>
        <w:t>saņemt normatīvajos aktos noteiktajā kārtībā Balansēšanas pakalpojumu;</w:t>
      </w:r>
    </w:p>
    <w:p w:rsidR="00AC1587" w:rsidRPr="00D57821" w:rsidRDefault="00AC1587" w:rsidP="00AC1587">
      <w:pPr>
        <w:numPr>
          <w:ilvl w:val="2"/>
          <w:numId w:val="17"/>
        </w:numPr>
        <w:jc w:val="both"/>
        <w:rPr>
          <w:rFonts w:eastAsia="Calibri"/>
          <w:sz w:val="24"/>
          <w:szCs w:val="24"/>
        </w:rPr>
      </w:pPr>
      <w:r w:rsidRPr="00D57821">
        <w:rPr>
          <w:rFonts w:eastAsia="Calibri"/>
          <w:sz w:val="24"/>
          <w:szCs w:val="24"/>
        </w:rPr>
        <w:t xml:space="preserve">saņemt no TIRGOTĀJA normatīvajos aktos noteikto informāciju, kas saistīta ar elektroenerģijas pārdošanu LIETOTĀJAM; </w:t>
      </w:r>
    </w:p>
    <w:p w:rsidR="00AC1587" w:rsidRDefault="00AC1587" w:rsidP="00AC1587">
      <w:pPr>
        <w:numPr>
          <w:ilvl w:val="2"/>
          <w:numId w:val="17"/>
        </w:numPr>
        <w:jc w:val="both"/>
        <w:rPr>
          <w:rFonts w:eastAsia="Calibri"/>
          <w:sz w:val="24"/>
          <w:szCs w:val="24"/>
        </w:rPr>
      </w:pPr>
      <w:proofErr w:type="gramStart"/>
      <w:r w:rsidRPr="00D57821">
        <w:rPr>
          <w:rFonts w:eastAsia="Calibri"/>
          <w:sz w:val="24"/>
          <w:szCs w:val="24"/>
        </w:rPr>
        <w:t>iesniegt</w:t>
      </w:r>
      <w:proofErr w:type="gramEnd"/>
      <w:r w:rsidRPr="00D57821">
        <w:rPr>
          <w:rFonts w:eastAsia="Calibri"/>
          <w:sz w:val="24"/>
          <w:szCs w:val="24"/>
        </w:rPr>
        <w:t xml:space="preserve"> TIRGOTĀJAM pretenziju par TIRGOTĀJA izrakstīto rēķinu 10 (desmit) kalendāro dienu laikā no rēķina izrakstīšanas dienas. Pretenzijas iesniegšana neatbrīvo LIETOTĀJU no pienākuma veikt rēķinā noradītās summas apmaksu pilnā apmērā Līgumā norādītajā termiņā. </w:t>
      </w:r>
      <w:proofErr w:type="gramStart"/>
      <w:r w:rsidRPr="00D57821">
        <w:rPr>
          <w:rFonts w:eastAsia="Calibri"/>
          <w:sz w:val="24"/>
          <w:szCs w:val="24"/>
        </w:rPr>
        <w:t>Ja</w:t>
      </w:r>
      <w:proofErr w:type="gramEnd"/>
      <w:r w:rsidRPr="00D57821">
        <w:rPr>
          <w:rFonts w:eastAsia="Calibri"/>
          <w:sz w:val="24"/>
          <w:szCs w:val="24"/>
        </w:rPr>
        <w:t xml:space="preserve"> </w:t>
      </w:r>
      <w:smartTag w:uri="schemas-tilde-lv/tildestengine" w:element="veidnes">
        <w:smartTagPr>
          <w:attr w:name="id" w:val="-1"/>
          <w:attr w:name="baseform" w:val="pretenzija"/>
          <w:attr w:name="text" w:val="pretenzija"/>
        </w:smartTagPr>
        <w:r w:rsidRPr="00D57821">
          <w:rPr>
            <w:rFonts w:eastAsia="Calibri"/>
            <w:sz w:val="24"/>
            <w:szCs w:val="24"/>
          </w:rPr>
          <w:t>pretenzija</w:t>
        </w:r>
      </w:smartTag>
      <w:r w:rsidRPr="00D57821">
        <w:rPr>
          <w:rFonts w:eastAsia="Calibri"/>
          <w:sz w:val="24"/>
          <w:szCs w:val="24"/>
        </w:rPr>
        <w:t xml:space="preserve"> tiek atzīta par pamatotu, tiek veiktas rēķina korekcijas un galīgie norēķini starp Pusēm.</w:t>
      </w:r>
    </w:p>
    <w:p w:rsidR="00AC1587" w:rsidRPr="00D9737B" w:rsidRDefault="00AC1587" w:rsidP="00AC1587">
      <w:pPr>
        <w:ind w:left="720"/>
        <w:jc w:val="both"/>
        <w:rPr>
          <w:rFonts w:eastAsia="Calibri"/>
          <w:sz w:val="24"/>
          <w:szCs w:val="24"/>
        </w:rPr>
      </w:pPr>
    </w:p>
    <w:p w:rsidR="00AC1587" w:rsidRPr="00EE66E7" w:rsidRDefault="00AC1587" w:rsidP="00AC1587">
      <w:pPr>
        <w:pStyle w:val="Sarakstarindkopa"/>
        <w:numPr>
          <w:ilvl w:val="0"/>
          <w:numId w:val="17"/>
        </w:numPr>
        <w:jc w:val="center"/>
        <w:rPr>
          <w:rFonts w:eastAsia="Calibri"/>
          <w:b/>
          <w:bCs/>
          <w:sz w:val="24"/>
          <w:szCs w:val="24"/>
        </w:rPr>
      </w:pPr>
      <w:r w:rsidRPr="00EE66E7">
        <w:rPr>
          <w:rFonts w:eastAsia="Calibri"/>
          <w:b/>
          <w:bCs/>
          <w:sz w:val="24"/>
          <w:szCs w:val="24"/>
        </w:rPr>
        <w:t xml:space="preserve">Atbildība </w:t>
      </w:r>
      <w:proofErr w:type="gramStart"/>
      <w:r w:rsidRPr="00EE66E7">
        <w:rPr>
          <w:rFonts w:eastAsia="Calibri"/>
          <w:b/>
          <w:bCs/>
          <w:sz w:val="24"/>
          <w:szCs w:val="24"/>
        </w:rPr>
        <w:t>un</w:t>
      </w:r>
      <w:proofErr w:type="gramEnd"/>
      <w:r w:rsidRPr="00EE66E7">
        <w:rPr>
          <w:rFonts w:eastAsia="Calibri"/>
          <w:b/>
          <w:bCs/>
          <w:sz w:val="24"/>
          <w:szCs w:val="24"/>
        </w:rPr>
        <w:t xml:space="preserve"> sankcijas.</w:t>
      </w:r>
    </w:p>
    <w:p w:rsidR="00AC1587" w:rsidRPr="00EE66E7" w:rsidRDefault="00AC1587" w:rsidP="00AC1587">
      <w:pPr>
        <w:pStyle w:val="Sarakstarindkopa"/>
        <w:ind w:left="540"/>
        <w:rPr>
          <w:rFonts w:eastAsia="Calibri"/>
          <w:b/>
          <w:bCs/>
          <w:sz w:val="24"/>
          <w:szCs w:val="24"/>
        </w:rPr>
      </w:pPr>
    </w:p>
    <w:p w:rsidR="00AC1587" w:rsidRPr="00D57821" w:rsidRDefault="00AC1587" w:rsidP="00AC1587">
      <w:pPr>
        <w:jc w:val="both"/>
        <w:rPr>
          <w:rFonts w:eastAsia="Calibri"/>
          <w:sz w:val="24"/>
          <w:szCs w:val="24"/>
        </w:rPr>
      </w:pPr>
      <w:r w:rsidRPr="00D57821">
        <w:rPr>
          <w:rFonts w:eastAsia="Calibri"/>
          <w:sz w:val="24"/>
          <w:szCs w:val="24"/>
        </w:rPr>
        <w:t>6.1. Rēķina apmaksas kavējuma gadījumā LIETOTĀJAM jāmaksā līgumsods Līguma 4.</w:t>
      </w:r>
      <w:r>
        <w:rPr>
          <w:rFonts w:eastAsia="Calibri"/>
          <w:sz w:val="24"/>
          <w:szCs w:val="24"/>
        </w:rPr>
        <w:t>8</w:t>
      </w:r>
      <w:r w:rsidRPr="00D57821">
        <w:rPr>
          <w:rFonts w:eastAsia="Calibri"/>
          <w:sz w:val="24"/>
          <w:szCs w:val="24"/>
        </w:rPr>
        <w:t xml:space="preserve">. </w:t>
      </w:r>
      <w:proofErr w:type="gramStart"/>
      <w:r w:rsidRPr="00D57821">
        <w:rPr>
          <w:rFonts w:eastAsia="Calibri"/>
          <w:sz w:val="24"/>
          <w:szCs w:val="24"/>
        </w:rPr>
        <w:t>punktā</w:t>
      </w:r>
      <w:proofErr w:type="gramEnd"/>
      <w:r w:rsidRPr="00D57821">
        <w:rPr>
          <w:rFonts w:eastAsia="Calibri"/>
          <w:sz w:val="24"/>
          <w:szCs w:val="24"/>
        </w:rPr>
        <w:t xml:space="preserve"> noteiktajā apmērā no nokavētā maksājuma summas par katru nokavēto dienu.</w:t>
      </w:r>
    </w:p>
    <w:p w:rsidR="00AC1587" w:rsidRPr="00D57821" w:rsidRDefault="00AC1587" w:rsidP="00AC1587">
      <w:pPr>
        <w:jc w:val="both"/>
        <w:rPr>
          <w:rFonts w:eastAsia="Calibri"/>
          <w:sz w:val="24"/>
          <w:szCs w:val="24"/>
        </w:rPr>
      </w:pPr>
      <w:r w:rsidRPr="00D57821">
        <w:rPr>
          <w:rFonts w:eastAsia="Calibri"/>
          <w:sz w:val="24"/>
          <w:szCs w:val="24"/>
        </w:rPr>
        <w:t xml:space="preserve">6.2. Vainīgā Puse ir atbildīga otrai Pusei par tiešajiem zaudējumiem, kas vainīgās Puses vainas </w:t>
      </w:r>
      <w:proofErr w:type="gramStart"/>
      <w:r w:rsidRPr="00D57821">
        <w:rPr>
          <w:rFonts w:eastAsia="Calibri"/>
          <w:sz w:val="24"/>
          <w:szCs w:val="24"/>
        </w:rPr>
        <w:t>dēļ</w:t>
      </w:r>
      <w:proofErr w:type="gramEnd"/>
      <w:r w:rsidRPr="00D57821">
        <w:rPr>
          <w:rFonts w:eastAsia="Calibri"/>
          <w:sz w:val="24"/>
          <w:szCs w:val="24"/>
        </w:rPr>
        <w:t xml:space="preserve"> Līguma neizpildes vai nepienācīgas izpildes gadījumā radušies otrai Pusei. </w:t>
      </w:r>
    </w:p>
    <w:p w:rsidR="00AC1587" w:rsidRPr="00D57821" w:rsidRDefault="00AC1587" w:rsidP="00AC1587">
      <w:pPr>
        <w:jc w:val="both"/>
        <w:rPr>
          <w:rFonts w:eastAsia="Calibri"/>
          <w:sz w:val="24"/>
          <w:szCs w:val="24"/>
        </w:rPr>
      </w:pPr>
      <w:r w:rsidRPr="00D57821">
        <w:rPr>
          <w:rFonts w:eastAsia="Calibri"/>
          <w:sz w:val="24"/>
          <w:szCs w:val="24"/>
        </w:rPr>
        <w:t xml:space="preserve">6.3. TIRGOTĀJS nav atbildīgs LIETOTĀJAM par to, ka tam nav iespējams pārdot elektroenerģiju sakarā ar to, ka LIETOTĀJAM nav spēkā esoša Sistēmas pakalpojumu līguma vai Sistēmas operators nesniedz LIETOTĀJAM Sistēmas pakalpojumus no TIRGOTĀJA neatkarīgu iemeslu dēļ. </w:t>
      </w:r>
    </w:p>
    <w:p w:rsidR="00AC1587" w:rsidRPr="00D57821" w:rsidRDefault="00AC1587" w:rsidP="00AC1587">
      <w:pPr>
        <w:jc w:val="both"/>
        <w:rPr>
          <w:rFonts w:eastAsia="Calibri"/>
          <w:sz w:val="24"/>
          <w:szCs w:val="24"/>
        </w:rPr>
      </w:pPr>
      <w:r w:rsidRPr="00D57821">
        <w:rPr>
          <w:rFonts w:eastAsia="Calibri"/>
          <w:sz w:val="24"/>
          <w:szCs w:val="24"/>
        </w:rPr>
        <w:lastRenderedPageBreak/>
        <w:t xml:space="preserve">6.4. TIRGOTĀJS nodrošina LIETOTĀJAM kompensāciju par nekvalitatīva pakalpojuma sniegšanu </w:t>
      </w:r>
      <w:proofErr w:type="gramStart"/>
      <w:r w:rsidRPr="00D57821">
        <w:rPr>
          <w:rFonts w:eastAsia="Calibri"/>
          <w:sz w:val="24"/>
          <w:szCs w:val="24"/>
        </w:rPr>
        <w:t>un</w:t>
      </w:r>
      <w:proofErr w:type="gramEnd"/>
      <w:r w:rsidRPr="00D57821">
        <w:rPr>
          <w:rFonts w:eastAsia="Calibri"/>
          <w:sz w:val="24"/>
          <w:szCs w:val="24"/>
        </w:rPr>
        <w:t xml:space="preserve"> nodarītajiem materiālajiem zaudējumiem Elektroenerģijas tirdzniecības un lietošanas noteikumos un citos tiesību aktos noteiktajos gadījumos un noteiktajā kārtībā.</w:t>
      </w:r>
    </w:p>
    <w:p w:rsidR="00AC1587" w:rsidRDefault="00AC1587" w:rsidP="00AC1587">
      <w:pPr>
        <w:jc w:val="both"/>
        <w:rPr>
          <w:rFonts w:eastAsia="Calibri"/>
          <w:sz w:val="24"/>
          <w:szCs w:val="24"/>
        </w:rPr>
      </w:pPr>
      <w:r w:rsidRPr="00D57821">
        <w:rPr>
          <w:rFonts w:eastAsia="Calibri"/>
          <w:sz w:val="24"/>
          <w:szCs w:val="24"/>
        </w:rPr>
        <w:t xml:space="preserve">6.5. TIRGOTĀJS nodrošina LIETOTĀJA sūdzību pieņemšanu </w:t>
      </w:r>
      <w:proofErr w:type="gramStart"/>
      <w:r w:rsidRPr="00D57821">
        <w:rPr>
          <w:rFonts w:eastAsia="Calibri"/>
          <w:sz w:val="24"/>
          <w:szCs w:val="24"/>
        </w:rPr>
        <w:t>un</w:t>
      </w:r>
      <w:proofErr w:type="gramEnd"/>
      <w:r w:rsidRPr="00D57821">
        <w:rPr>
          <w:rFonts w:eastAsia="Calibri"/>
          <w:sz w:val="24"/>
          <w:szCs w:val="24"/>
        </w:rPr>
        <w:t xml:space="preserve"> izskatīšanu par šī līguma un TIRGOTĀJAM normatīvajos aktos noteikto pienākumu izpildi. </w:t>
      </w:r>
    </w:p>
    <w:p w:rsidR="00AC1587" w:rsidRPr="00D57821" w:rsidRDefault="00AC1587" w:rsidP="00AC1587">
      <w:pPr>
        <w:jc w:val="both"/>
        <w:rPr>
          <w:rFonts w:eastAsia="Calibri"/>
          <w:sz w:val="24"/>
          <w:szCs w:val="24"/>
        </w:rPr>
      </w:pPr>
    </w:p>
    <w:p w:rsidR="00AC1587" w:rsidRPr="00EE66E7" w:rsidRDefault="00AC1587" w:rsidP="00AC1587">
      <w:pPr>
        <w:pStyle w:val="Sarakstarindkopa"/>
        <w:numPr>
          <w:ilvl w:val="0"/>
          <w:numId w:val="17"/>
        </w:numPr>
        <w:jc w:val="center"/>
        <w:rPr>
          <w:rFonts w:eastAsia="Calibri"/>
          <w:b/>
          <w:bCs/>
          <w:sz w:val="24"/>
          <w:szCs w:val="24"/>
        </w:rPr>
      </w:pPr>
      <w:r w:rsidRPr="00EE66E7">
        <w:rPr>
          <w:rFonts w:eastAsia="Calibri"/>
          <w:b/>
          <w:bCs/>
          <w:sz w:val="24"/>
          <w:szCs w:val="24"/>
        </w:rPr>
        <w:t>Vispārējie noteikumi Līguma saistību izpildei.</w:t>
      </w:r>
    </w:p>
    <w:p w:rsidR="00AC1587" w:rsidRPr="00EE66E7" w:rsidRDefault="00AC1587" w:rsidP="00AC1587">
      <w:pPr>
        <w:pStyle w:val="Sarakstarindkopa"/>
        <w:ind w:left="540"/>
        <w:rPr>
          <w:rFonts w:eastAsia="Calibri"/>
          <w:b/>
          <w:bCs/>
          <w:sz w:val="24"/>
          <w:szCs w:val="24"/>
        </w:rPr>
      </w:pPr>
    </w:p>
    <w:p w:rsidR="00AC1587" w:rsidRPr="00D57821" w:rsidRDefault="00AC1587" w:rsidP="00AC1587">
      <w:pPr>
        <w:jc w:val="both"/>
        <w:rPr>
          <w:rFonts w:eastAsia="Calibri"/>
          <w:iCs/>
          <w:sz w:val="24"/>
          <w:szCs w:val="24"/>
        </w:rPr>
      </w:pPr>
      <w:r w:rsidRPr="00D57821">
        <w:rPr>
          <w:rFonts w:eastAsia="Calibri"/>
          <w:sz w:val="24"/>
          <w:szCs w:val="24"/>
        </w:rPr>
        <w:t xml:space="preserve">7.1. Puses ievēro </w:t>
      </w:r>
      <w:r w:rsidRPr="00D57821">
        <w:rPr>
          <w:rFonts w:eastAsia="Calibri"/>
          <w:i/>
          <w:iCs/>
          <w:sz w:val="24"/>
          <w:szCs w:val="24"/>
        </w:rPr>
        <w:t>Elektroenerģijas tirgus likuma</w:t>
      </w:r>
      <w:r w:rsidRPr="00D57821">
        <w:rPr>
          <w:rFonts w:eastAsia="Calibri"/>
          <w:iCs/>
          <w:sz w:val="24"/>
          <w:szCs w:val="24"/>
        </w:rPr>
        <w:t xml:space="preserve">, </w:t>
      </w:r>
      <w:r w:rsidRPr="00D57821">
        <w:rPr>
          <w:rFonts w:eastAsia="Calibri"/>
          <w:i/>
          <w:iCs/>
          <w:sz w:val="24"/>
          <w:szCs w:val="24"/>
        </w:rPr>
        <w:t>Enerģētikas likuma</w:t>
      </w:r>
      <w:r w:rsidRPr="00D57821">
        <w:rPr>
          <w:rFonts w:eastAsia="Calibri"/>
          <w:iCs/>
          <w:sz w:val="24"/>
          <w:szCs w:val="24"/>
        </w:rPr>
        <w:t xml:space="preserve">, likuma </w:t>
      </w:r>
      <w:r w:rsidRPr="00D57821">
        <w:rPr>
          <w:rFonts w:eastAsia="Calibri"/>
          <w:i/>
          <w:iCs/>
          <w:sz w:val="24"/>
          <w:szCs w:val="24"/>
        </w:rPr>
        <w:t xml:space="preserve">Par sabiedrisko pakalpojumu regulatoriem, Elektroenerģijas tirdzniecības </w:t>
      </w:r>
      <w:proofErr w:type="gramStart"/>
      <w:r w:rsidRPr="00D57821">
        <w:rPr>
          <w:rFonts w:eastAsia="Calibri"/>
          <w:i/>
          <w:iCs/>
          <w:sz w:val="24"/>
          <w:szCs w:val="24"/>
        </w:rPr>
        <w:t>un</w:t>
      </w:r>
      <w:proofErr w:type="gramEnd"/>
      <w:r w:rsidRPr="00D57821">
        <w:rPr>
          <w:rFonts w:eastAsia="Calibri"/>
          <w:i/>
          <w:iCs/>
          <w:sz w:val="24"/>
          <w:szCs w:val="24"/>
        </w:rPr>
        <w:t xml:space="preserve"> lietošanas noteikumu </w:t>
      </w:r>
      <w:r w:rsidRPr="00D57821">
        <w:rPr>
          <w:rFonts w:eastAsia="Calibri"/>
          <w:sz w:val="24"/>
          <w:szCs w:val="24"/>
        </w:rPr>
        <w:t xml:space="preserve">un citu </w:t>
      </w:r>
      <w:r w:rsidRPr="00D57821">
        <w:rPr>
          <w:rFonts w:eastAsia="Calibri"/>
          <w:iCs/>
          <w:sz w:val="24"/>
          <w:szCs w:val="24"/>
        </w:rPr>
        <w:t>Latvijas Republikā piemērojamu tiesību aktu normas.</w:t>
      </w:r>
    </w:p>
    <w:p w:rsidR="00AC1587" w:rsidRPr="00D9737B" w:rsidRDefault="00AC1587" w:rsidP="00AC1587">
      <w:pPr>
        <w:jc w:val="both"/>
        <w:rPr>
          <w:rFonts w:eastAsia="Calibri"/>
          <w:bCs/>
          <w:sz w:val="24"/>
          <w:szCs w:val="24"/>
        </w:rPr>
      </w:pPr>
      <w:r w:rsidRPr="00D57821">
        <w:rPr>
          <w:rFonts w:eastAsia="Calibri"/>
          <w:bCs/>
          <w:sz w:val="24"/>
          <w:szCs w:val="24"/>
        </w:rPr>
        <w:t xml:space="preserve">7.2. Par komercuzskaites mēraparātu rādījumu nodošanas kārtību </w:t>
      </w:r>
      <w:proofErr w:type="gramStart"/>
      <w:r w:rsidRPr="00D57821">
        <w:rPr>
          <w:rFonts w:eastAsia="Calibri"/>
          <w:bCs/>
          <w:sz w:val="24"/>
          <w:szCs w:val="24"/>
        </w:rPr>
        <w:t>un</w:t>
      </w:r>
      <w:proofErr w:type="gramEnd"/>
      <w:r w:rsidRPr="00D57821">
        <w:rPr>
          <w:rFonts w:eastAsia="Calibri"/>
          <w:bCs/>
          <w:sz w:val="24"/>
          <w:szCs w:val="24"/>
        </w:rPr>
        <w:t xml:space="preserve"> ar to saistītajiem jautājumiem LIETOTĀJS vienojas ar Sistēmas operatoru un par to informē TIRGOTĀJU. </w:t>
      </w:r>
    </w:p>
    <w:p w:rsidR="00AC1587" w:rsidRDefault="00AC1587" w:rsidP="00AC1587">
      <w:pPr>
        <w:jc w:val="center"/>
        <w:rPr>
          <w:rFonts w:eastAsia="Calibri"/>
          <w:b/>
          <w:sz w:val="24"/>
          <w:szCs w:val="24"/>
        </w:rPr>
      </w:pPr>
    </w:p>
    <w:p w:rsidR="00AC1587" w:rsidRPr="00EE66E7" w:rsidRDefault="00AC1587" w:rsidP="00AC1587">
      <w:pPr>
        <w:pStyle w:val="Sarakstarindkopa"/>
        <w:numPr>
          <w:ilvl w:val="0"/>
          <w:numId w:val="17"/>
        </w:numPr>
        <w:jc w:val="center"/>
        <w:rPr>
          <w:rFonts w:eastAsia="Calibri"/>
          <w:b/>
          <w:bCs/>
          <w:sz w:val="24"/>
          <w:szCs w:val="24"/>
        </w:rPr>
      </w:pPr>
      <w:r w:rsidRPr="00EE66E7">
        <w:rPr>
          <w:rFonts w:eastAsia="Calibri"/>
          <w:b/>
          <w:sz w:val="24"/>
          <w:szCs w:val="24"/>
        </w:rPr>
        <w:t>LIETOTĀJA</w:t>
      </w:r>
      <w:r w:rsidRPr="00EE66E7">
        <w:rPr>
          <w:rFonts w:eastAsia="Calibri"/>
          <w:b/>
          <w:bCs/>
          <w:sz w:val="24"/>
          <w:szCs w:val="24"/>
        </w:rPr>
        <w:t xml:space="preserve"> saistības ar Sistēmas operatoru.</w:t>
      </w:r>
    </w:p>
    <w:p w:rsidR="00AC1587" w:rsidRPr="00EE66E7" w:rsidRDefault="00AC1587" w:rsidP="00AC1587">
      <w:pPr>
        <w:pStyle w:val="Sarakstarindkopa"/>
        <w:ind w:left="540"/>
        <w:rPr>
          <w:rFonts w:eastAsia="Calibri"/>
          <w:b/>
          <w:bCs/>
          <w:sz w:val="24"/>
          <w:szCs w:val="24"/>
        </w:rPr>
      </w:pPr>
    </w:p>
    <w:p w:rsidR="00AC1587" w:rsidRPr="00D57821" w:rsidRDefault="00AC1587" w:rsidP="00AC1587">
      <w:pPr>
        <w:jc w:val="both"/>
        <w:rPr>
          <w:rFonts w:eastAsia="Calibri"/>
          <w:bCs/>
          <w:sz w:val="24"/>
          <w:szCs w:val="24"/>
        </w:rPr>
      </w:pPr>
      <w:r w:rsidRPr="00D57821">
        <w:rPr>
          <w:rFonts w:eastAsia="Calibri"/>
          <w:sz w:val="24"/>
          <w:szCs w:val="24"/>
        </w:rPr>
        <w:t xml:space="preserve">8.1. Ja, parakstot Līgumu, LIETOTĀJS deleģē TIRGOTĀJU LIETOTĀJA vārdā norēķināties ar Sistēmas operatoru par </w:t>
      </w:r>
      <w:r w:rsidRPr="00D57821">
        <w:rPr>
          <w:rFonts w:eastAsia="Calibri"/>
          <w:bCs/>
          <w:sz w:val="24"/>
          <w:szCs w:val="24"/>
        </w:rPr>
        <w:t xml:space="preserve">Sistēmas pakalpojumiem </w:t>
      </w:r>
      <w:proofErr w:type="gramStart"/>
      <w:r w:rsidRPr="00D57821">
        <w:rPr>
          <w:rFonts w:eastAsia="Calibri"/>
          <w:bCs/>
          <w:sz w:val="24"/>
          <w:szCs w:val="24"/>
        </w:rPr>
        <w:t>un</w:t>
      </w:r>
      <w:proofErr w:type="gramEnd"/>
      <w:r w:rsidRPr="00D57821">
        <w:rPr>
          <w:rFonts w:eastAsia="Calibri"/>
          <w:bCs/>
          <w:sz w:val="24"/>
          <w:szCs w:val="24"/>
        </w:rPr>
        <w:t xml:space="preserve"> Palīgpakalpojumiem, kā arī par Obligātā iepirkuma komponentēm, tad:</w:t>
      </w:r>
    </w:p>
    <w:p w:rsidR="00AC1587" w:rsidRPr="00D57821" w:rsidRDefault="00AC1587" w:rsidP="00AC1587">
      <w:pPr>
        <w:jc w:val="both"/>
        <w:rPr>
          <w:rFonts w:eastAsia="Calibri"/>
          <w:bCs/>
          <w:color w:val="FF0000"/>
          <w:sz w:val="24"/>
          <w:szCs w:val="24"/>
        </w:rPr>
      </w:pPr>
      <w:r w:rsidRPr="00D57821">
        <w:rPr>
          <w:rFonts w:eastAsia="Calibri"/>
          <w:bCs/>
          <w:sz w:val="24"/>
          <w:szCs w:val="24"/>
        </w:rPr>
        <w:t xml:space="preserve">8.1.1. </w:t>
      </w:r>
      <w:r w:rsidRPr="00D57821">
        <w:rPr>
          <w:rFonts w:eastAsia="Calibri"/>
          <w:sz w:val="24"/>
          <w:szCs w:val="24"/>
        </w:rPr>
        <w:t xml:space="preserve">LIETOTĀJS pilnvaro TIRGOTĀJU informēt Sistēmas operatoru par šo deleģējumu, kā arī saņemt no Sistēmas operatora informāciju par Sistēmas pakalpojumu līgumā noteiktajām maksām </w:t>
      </w:r>
      <w:r w:rsidRPr="00D57821">
        <w:rPr>
          <w:rFonts w:eastAsia="Calibri"/>
          <w:bCs/>
          <w:sz w:val="24"/>
          <w:szCs w:val="24"/>
        </w:rPr>
        <w:t xml:space="preserve">Sistēmas pakalpojumiem </w:t>
      </w:r>
      <w:proofErr w:type="gramStart"/>
      <w:r w:rsidRPr="00D57821">
        <w:rPr>
          <w:rFonts w:eastAsia="Calibri"/>
          <w:bCs/>
          <w:sz w:val="24"/>
          <w:szCs w:val="24"/>
        </w:rPr>
        <w:t>un</w:t>
      </w:r>
      <w:proofErr w:type="gramEnd"/>
      <w:r w:rsidRPr="00D57821">
        <w:rPr>
          <w:rFonts w:eastAsia="Calibri"/>
          <w:bCs/>
          <w:sz w:val="24"/>
          <w:szCs w:val="24"/>
        </w:rPr>
        <w:t xml:space="preserve"> Palīgpakalpojumiem, kā arī par Obligātā iepirkuma komponentēm</w:t>
      </w:r>
      <w:r w:rsidRPr="00D57821">
        <w:rPr>
          <w:rFonts w:eastAsia="Calibri"/>
          <w:sz w:val="24"/>
          <w:szCs w:val="24"/>
        </w:rPr>
        <w:t>;</w:t>
      </w:r>
    </w:p>
    <w:p w:rsidR="00AC1587" w:rsidRPr="00D9737B" w:rsidRDefault="00AC1587" w:rsidP="00AC1587">
      <w:pPr>
        <w:jc w:val="both"/>
        <w:rPr>
          <w:rFonts w:eastAsia="Calibri"/>
          <w:bCs/>
          <w:color w:val="FF0000"/>
          <w:sz w:val="24"/>
          <w:szCs w:val="24"/>
        </w:rPr>
      </w:pPr>
      <w:r w:rsidRPr="00D57821">
        <w:rPr>
          <w:rFonts w:eastAsia="Calibri"/>
          <w:bCs/>
          <w:sz w:val="24"/>
          <w:szCs w:val="24"/>
        </w:rPr>
        <w:t>8.1.2.</w:t>
      </w:r>
      <w:r w:rsidRPr="00D57821">
        <w:rPr>
          <w:rFonts w:eastAsia="Calibri"/>
          <w:bCs/>
          <w:color w:val="FF0000"/>
          <w:sz w:val="24"/>
          <w:szCs w:val="24"/>
        </w:rPr>
        <w:t xml:space="preserve"> </w:t>
      </w:r>
      <w:r w:rsidRPr="00D57821">
        <w:rPr>
          <w:rFonts w:eastAsia="Calibri"/>
          <w:sz w:val="24"/>
          <w:szCs w:val="24"/>
        </w:rPr>
        <w:t xml:space="preserve">Puses vienojas, ka </w:t>
      </w:r>
      <w:r w:rsidRPr="00D57821">
        <w:rPr>
          <w:rFonts w:eastAsia="Calibri"/>
          <w:bCs/>
          <w:sz w:val="24"/>
          <w:szCs w:val="24"/>
        </w:rPr>
        <w:t xml:space="preserve">maksa par Sistēmas pakalpojumiem un Palīgpakalpojumiem, kā arī par Obligātā iepirkuma komponentēm tiek iekļauta LIETOTĀJA elektroenerģijas rēķinā un </w:t>
      </w:r>
      <w:r w:rsidRPr="00D57821">
        <w:rPr>
          <w:rFonts w:eastAsia="Calibri"/>
          <w:sz w:val="24"/>
          <w:szCs w:val="24"/>
        </w:rPr>
        <w:t>samaksu šiem pakalpojumiem LIETOTĀJS veic TIRGOTĀJAM vienlaicīgi ar apmaksu par elektroenerģiju, pamatojoties uz TIRGOTĀJA Līgumā noteiktajā kārtībā izrakstītajiem rēķiniem</w:t>
      </w:r>
      <w:r w:rsidRPr="00D57821">
        <w:rPr>
          <w:rFonts w:eastAsia="Calibri"/>
          <w:bCs/>
          <w:sz w:val="24"/>
          <w:szCs w:val="24"/>
        </w:rPr>
        <w:t xml:space="preserve">. </w:t>
      </w:r>
    </w:p>
    <w:p w:rsidR="00AC1587" w:rsidRDefault="00AC1587" w:rsidP="00AC1587">
      <w:pPr>
        <w:jc w:val="center"/>
        <w:rPr>
          <w:rFonts w:eastAsia="Calibri"/>
          <w:b/>
          <w:bCs/>
          <w:sz w:val="24"/>
          <w:szCs w:val="24"/>
        </w:rPr>
      </w:pPr>
      <w:r w:rsidRPr="00D57821">
        <w:rPr>
          <w:rFonts w:eastAsia="Calibri"/>
          <w:b/>
          <w:bCs/>
          <w:sz w:val="24"/>
          <w:szCs w:val="24"/>
        </w:rPr>
        <w:t>9. Nepārvarama vara.</w:t>
      </w:r>
    </w:p>
    <w:p w:rsidR="00AC1587" w:rsidRPr="00D9737B" w:rsidRDefault="00AC1587" w:rsidP="00AC1587">
      <w:pPr>
        <w:jc w:val="center"/>
        <w:rPr>
          <w:rFonts w:eastAsia="Calibri"/>
          <w:b/>
          <w:bCs/>
          <w:sz w:val="24"/>
          <w:szCs w:val="24"/>
        </w:rPr>
      </w:pPr>
    </w:p>
    <w:p w:rsidR="00AC1587" w:rsidRPr="00D57821" w:rsidRDefault="00AC1587" w:rsidP="00AC1587">
      <w:pPr>
        <w:jc w:val="both"/>
        <w:rPr>
          <w:rFonts w:eastAsia="Calibri"/>
          <w:sz w:val="24"/>
          <w:szCs w:val="24"/>
        </w:rPr>
      </w:pPr>
      <w:r w:rsidRPr="00D57821">
        <w:rPr>
          <w:rFonts w:eastAsia="Calibri"/>
          <w:sz w:val="24"/>
          <w:szCs w:val="24"/>
        </w:rPr>
        <w:t>9.1. Neviena no Pusēm netiks uzskatīta par atbildīgu, ja kādu Līguma noteikumu izpildi tieši aizkavē vai padara neiespējamu jebkādas dabas vai cilvēku izraisītas katastrofas, streiki, karš, kā arī valsts varas institūciju izdoti akti vai rīcība, un ja tos novērst Puses nav spējīgas ar jebkādām tiesiskām, to rīcībā esošām metodēm.</w:t>
      </w:r>
    </w:p>
    <w:p w:rsidR="00AC1587" w:rsidRPr="00D57821" w:rsidRDefault="00AC1587" w:rsidP="00AC1587">
      <w:pPr>
        <w:jc w:val="both"/>
        <w:rPr>
          <w:rFonts w:eastAsia="Calibri"/>
          <w:sz w:val="24"/>
          <w:szCs w:val="24"/>
        </w:rPr>
      </w:pPr>
      <w:r w:rsidRPr="00D57821">
        <w:rPr>
          <w:rFonts w:eastAsia="Calibri"/>
          <w:sz w:val="24"/>
          <w:szCs w:val="24"/>
        </w:rPr>
        <w:t>9.2. Pusei, kura atsaucas uz nepārvaramas varas apstākļiem kā saistību izpildes apgrūtinājumu vai neiespējamības apstākli, par to rakstveidā jāziņo otrai Pusei, norādot nepārvaramās varas apstākļus, to iestāšanās laiku un iespējamo izbeigšanos ne vēlāk kā 5 (piecu) kalendāro dienu laikā, skaitot no dienas, kad šie apstākļi iestājušies.</w:t>
      </w:r>
    </w:p>
    <w:p w:rsidR="00AC1587" w:rsidRDefault="00AC1587" w:rsidP="00AC1587">
      <w:pPr>
        <w:jc w:val="both"/>
        <w:rPr>
          <w:rFonts w:eastAsia="Calibri"/>
          <w:sz w:val="24"/>
          <w:szCs w:val="24"/>
        </w:rPr>
      </w:pPr>
      <w:r w:rsidRPr="00D57821">
        <w:rPr>
          <w:rFonts w:eastAsia="Calibri"/>
          <w:sz w:val="24"/>
          <w:szCs w:val="24"/>
        </w:rPr>
        <w:t xml:space="preserve">9.3. Pēc nepārvaramās varas apstākļu izbeigšanās Puses savstarpējā protokolā vienojas par turpmāko rīcību. Gadījumā, </w:t>
      </w:r>
      <w:proofErr w:type="gramStart"/>
      <w:r w:rsidRPr="00D57821">
        <w:rPr>
          <w:rFonts w:eastAsia="Calibri"/>
          <w:sz w:val="24"/>
          <w:szCs w:val="24"/>
        </w:rPr>
        <w:t>ja</w:t>
      </w:r>
      <w:proofErr w:type="gramEnd"/>
      <w:r w:rsidRPr="00D57821">
        <w:rPr>
          <w:rFonts w:eastAsia="Calibri"/>
          <w:sz w:val="24"/>
          <w:szCs w:val="24"/>
        </w:rPr>
        <w:t xml:space="preserve"> nepārvaramas varas apstākļi turpinās ilgāk par 1 (vienu) mēnesi un būtiski ietekmē jebkuras no Pusēm spēju izpildīt Līgumā noteiktās saistības, tad otra Puse ir tiesīga pārtraukt Līguma darbību, iesniedzot par to rakstisku paziņojumu.</w:t>
      </w:r>
    </w:p>
    <w:p w:rsidR="00AC1587" w:rsidRPr="00D9737B" w:rsidRDefault="00AC1587" w:rsidP="00AC1587">
      <w:pPr>
        <w:jc w:val="both"/>
        <w:rPr>
          <w:rFonts w:eastAsia="Calibri"/>
          <w:sz w:val="24"/>
          <w:szCs w:val="24"/>
        </w:rPr>
      </w:pPr>
    </w:p>
    <w:p w:rsidR="00AC1587" w:rsidRPr="00D57821" w:rsidRDefault="00AC1587" w:rsidP="00AC1587">
      <w:pPr>
        <w:jc w:val="center"/>
        <w:rPr>
          <w:rFonts w:eastAsia="Calibri"/>
          <w:b/>
          <w:bCs/>
          <w:sz w:val="24"/>
          <w:szCs w:val="24"/>
        </w:rPr>
      </w:pPr>
      <w:r w:rsidRPr="00D57821">
        <w:rPr>
          <w:rFonts w:eastAsia="Calibri"/>
          <w:b/>
          <w:bCs/>
          <w:sz w:val="24"/>
          <w:szCs w:val="24"/>
        </w:rPr>
        <w:t xml:space="preserve">10. Līguma termiņš </w:t>
      </w:r>
      <w:proofErr w:type="gramStart"/>
      <w:r w:rsidRPr="00D57821">
        <w:rPr>
          <w:rFonts w:eastAsia="Calibri"/>
          <w:b/>
          <w:bCs/>
          <w:sz w:val="24"/>
          <w:szCs w:val="24"/>
        </w:rPr>
        <w:t>un</w:t>
      </w:r>
      <w:proofErr w:type="gramEnd"/>
      <w:r w:rsidRPr="00D57821">
        <w:rPr>
          <w:rFonts w:eastAsia="Calibri"/>
          <w:b/>
          <w:bCs/>
          <w:sz w:val="24"/>
          <w:szCs w:val="24"/>
        </w:rPr>
        <w:t xml:space="preserve"> tā pirmstermiņa izbeigšana.</w:t>
      </w:r>
    </w:p>
    <w:p w:rsidR="00AC1587" w:rsidRPr="00D57821" w:rsidRDefault="00AC1587" w:rsidP="00AC1587">
      <w:pPr>
        <w:rPr>
          <w:rFonts w:eastAsia="Calibri"/>
          <w:b/>
          <w:bCs/>
          <w:sz w:val="20"/>
          <w:szCs w:val="20"/>
        </w:rPr>
      </w:pPr>
    </w:p>
    <w:p w:rsidR="00AC1587" w:rsidRPr="00D57821" w:rsidRDefault="00AC1587" w:rsidP="00AC1587">
      <w:pPr>
        <w:jc w:val="both"/>
        <w:rPr>
          <w:rFonts w:eastAsia="Calibri"/>
          <w:sz w:val="24"/>
          <w:szCs w:val="24"/>
        </w:rPr>
      </w:pPr>
      <w:r w:rsidRPr="00D57821">
        <w:rPr>
          <w:rFonts w:eastAsia="Calibri"/>
          <w:sz w:val="24"/>
          <w:szCs w:val="24"/>
        </w:rPr>
        <w:t>10.1. Līgums ir spēkā no 201</w:t>
      </w:r>
      <w:r w:rsidR="00301D52">
        <w:rPr>
          <w:rFonts w:eastAsia="Calibri"/>
          <w:sz w:val="24"/>
          <w:szCs w:val="24"/>
        </w:rPr>
        <w:t>6</w:t>
      </w:r>
      <w:r w:rsidRPr="00D57821">
        <w:rPr>
          <w:rFonts w:eastAsia="Calibri"/>
          <w:sz w:val="24"/>
          <w:szCs w:val="24"/>
        </w:rPr>
        <w:t>.gada __._______________ līdz 201</w:t>
      </w:r>
      <w:r w:rsidR="00301D52">
        <w:rPr>
          <w:rFonts w:eastAsia="Calibri"/>
          <w:sz w:val="24"/>
          <w:szCs w:val="24"/>
        </w:rPr>
        <w:t>7</w:t>
      </w:r>
      <w:r w:rsidRPr="00D57821">
        <w:rPr>
          <w:rFonts w:eastAsia="Calibri"/>
          <w:sz w:val="24"/>
          <w:szCs w:val="24"/>
        </w:rPr>
        <w:t>.gada __.________________________ vai līdz Līguma 3.10.punktā noteiktās summas sasniegšanai.</w:t>
      </w:r>
    </w:p>
    <w:p w:rsidR="00AC1587" w:rsidRPr="00D57821" w:rsidRDefault="00AC1587" w:rsidP="00AC1587">
      <w:pPr>
        <w:jc w:val="both"/>
        <w:rPr>
          <w:rFonts w:eastAsia="Calibri"/>
          <w:sz w:val="24"/>
          <w:szCs w:val="24"/>
        </w:rPr>
      </w:pPr>
      <w:r w:rsidRPr="00D57821">
        <w:rPr>
          <w:rFonts w:eastAsia="Calibri"/>
          <w:sz w:val="24"/>
          <w:szCs w:val="24"/>
        </w:rPr>
        <w:t xml:space="preserve">10.2. Lai TIRGOTĀJS varētu izpildīt Līgumu, ir nepieciešams spēkā esošs Sistēmas pakalpojumu </w:t>
      </w:r>
      <w:smartTag w:uri="schemas-tilde-lv/tildestengine" w:element="veidnes">
        <w:smartTagPr>
          <w:attr w:name="id" w:val="-1"/>
          <w:attr w:name="baseform" w:val="LĪGUMS"/>
          <w:attr w:name="text" w:val="LĪGUMS"/>
        </w:smartTagPr>
        <w:r w:rsidRPr="00D57821">
          <w:rPr>
            <w:rFonts w:eastAsia="Calibri"/>
            <w:sz w:val="24"/>
            <w:szCs w:val="24"/>
          </w:rPr>
          <w:t>līgums</w:t>
        </w:r>
      </w:smartTag>
      <w:r w:rsidRPr="00D57821">
        <w:rPr>
          <w:rFonts w:eastAsia="Calibri"/>
          <w:sz w:val="24"/>
          <w:szCs w:val="24"/>
        </w:rPr>
        <w:t xml:space="preserve">. LIETOTĀJAM ir pienākums pierādīt Sistēmas pakalpojumu līguma spēkā esamību. </w:t>
      </w:r>
    </w:p>
    <w:p w:rsidR="00AC1587" w:rsidRPr="00D57821" w:rsidRDefault="00AC1587" w:rsidP="00AC1587">
      <w:pPr>
        <w:jc w:val="both"/>
        <w:rPr>
          <w:rFonts w:eastAsia="Calibri"/>
          <w:sz w:val="24"/>
          <w:szCs w:val="24"/>
        </w:rPr>
      </w:pPr>
      <w:r w:rsidRPr="00D57821">
        <w:rPr>
          <w:rFonts w:eastAsia="Calibri"/>
          <w:sz w:val="24"/>
          <w:szCs w:val="24"/>
        </w:rPr>
        <w:t xml:space="preserve">10.3. LIETOTĀJAM ir tiesības jebkurā laikā izbeigt Līgumu, par to vismaz 21 (divdesmit vienu) dienu pirms attiecīgā mēneša beigām rakstiski brīdinot TIRGOTĀJU. </w:t>
      </w:r>
    </w:p>
    <w:p w:rsidR="00AC1587" w:rsidRPr="00D57821" w:rsidRDefault="00AC1587" w:rsidP="00AC1587">
      <w:pPr>
        <w:jc w:val="both"/>
        <w:rPr>
          <w:rFonts w:eastAsia="Calibri"/>
          <w:sz w:val="24"/>
          <w:szCs w:val="24"/>
        </w:rPr>
      </w:pPr>
      <w:r w:rsidRPr="00D57821">
        <w:rPr>
          <w:rFonts w:eastAsia="Calibri"/>
          <w:sz w:val="24"/>
          <w:szCs w:val="24"/>
        </w:rPr>
        <w:t xml:space="preserve">10.4. TIRGOTĀJAM ir tiesības pārtraukt pārdot elektroenerģiju LIETOTĀJAM </w:t>
      </w:r>
      <w:proofErr w:type="gramStart"/>
      <w:r w:rsidRPr="00D57821">
        <w:rPr>
          <w:rFonts w:eastAsia="Calibri"/>
          <w:sz w:val="24"/>
          <w:szCs w:val="24"/>
        </w:rPr>
        <w:t>un</w:t>
      </w:r>
      <w:proofErr w:type="gramEnd"/>
      <w:r w:rsidRPr="00D57821">
        <w:rPr>
          <w:rFonts w:eastAsia="Calibri"/>
          <w:sz w:val="24"/>
          <w:szCs w:val="24"/>
        </w:rPr>
        <w:t xml:space="preserve"> izbeigt Līgumu šādos gadījumos: </w:t>
      </w:r>
    </w:p>
    <w:p w:rsidR="00AC1587" w:rsidRPr="00D57821" w:rsidRDefault="00AC1587" w:rsidP="00AC1587">
      <w:pPr>
        <w:numPr>
          <w:ilvl w:val="2"/>
          <w:numId w:val="18"/>
        </w:numPr>
        <w:jc w:val="both"/>
        <w:rPr>
          <w:rFonts w:eastAsia="Calibri"/>
          <w:sz w:val="24"/>
          <w:szCs w:val="24"/>
        </w:rPr>
      </w:pPr>
      <w:r w:rsidRPr="00D57821">
        <w:rPr>
          <w:rFonts w:eastAsia="Calibri"/>
          <w:sz w:val="24"/>
          <w:szCs w:val="24"/>
        </w:rPr>
        <w:t>ja LIETOTĀJS nav apmaksājis vairāk kā vienu no TIRGOTĀJA izrakstītajiem rēķiniem, un šāda saistību neizpilde turpinās 30 (trīsdesmit) dienas pēc tam, kad TIRGOTĀJS par to ir rakstiski brīdinājis LIETOTĀJU;</w:t>
      </w:r>
    </w:p>
    <w:p w:rsidR="00AC1587" w:rsidRPr="00D57821" w:rsidRDefault="00AC1587" w:rsidP="00AC1587">
      <w:pPr>
        <w:numPr>
          <w:ilvl w:val="2"/>
          <w:numId w:val="18"/>
        </w:numPr>
        <w:jc w:val="both"/>
        <w:rPr>
          <w:rFonts w:eastAsia="Calibri"/>
          <w:sz w:val="24"/>
          <w:szCs w:val="24"/>
        </w:rPr>
      </w:pPr>
      <w:proofErr w:type="gramStart"/>
      <w:r w:rsidRPr="00D57821">
        <w:rPr>
          <w:rFonts w:eastAsia="Calibri"/>
          <w:sz w:val="24"/>
          <w:szCs w:val="24"/>
        </w:rPr>
        <w:lastRenderedPageBreak/>
        <w:t>ja</w:t>
      </w:r>
      <w:proofErr w:type="gramEnd"/>
      <w:r w:rsidRPr="00D57821">
        <w:rPr>
          <w:rFonts w:eastAsia="Calibri"/>
          <w:sz w:val="24"/>
          <w:szCs w:val="24"/>
        </w:rPr>
        <w:t xml:space="preserve"> nav spēkā vai spēku zaudējis Līguma 10.2. </w:t>
      </w:r>
      <w:proofErr w:type="gramStart"/>
      <w:r w:rsidRPr="00D57821">
        <w:rPr>
          <w:rFonts w:eastAsia="Calibri"/>
          <w:sz w:val="24"/>
          <w:szCs w:val="24"/>
        </w:rPr>
        <w:t>punktā</w:t>
      </w:r>
      <w:proofErr w:type="gramEnd"/>
      <w:r w:rsidRPr="00D57821">
        <w:rPr>
          <w:rFonts w:eastAsia="Calibri"/>
          <w:sz w:val="24"/>
          <w:szCs w:val="24"/>
        </w:rPr>
        <w:t xml:space="preserve"> minētais Sistēmas pakalpojumu līgums, ar vienpusēju rakstveida paziņojumu.</w:t>
      </w:r>
    </w:p>
    <w:p w:rsidR="00AC1587" w:rsidRPr="00D57821" w:rsidRDefault="00AC1587" w:rsidP="00AC1587">
      <w:pPr>
        <w:jc w:val="both"/>
        <w:rPr>
          <w:rFonts w:eastAsia="Calibri"/>
          <w:sz w:val="24"/>
          <w:szCs w:val="24"/>
        </w:rPr>
      </w:pPr>
      <w:r w:rsidRPr="00D57821">
        <w:rPr>
          <w:rFonts w:eastAsia="Calibri"/>
          <w:sz w:val="24"/>
          <w:szCs w:val="24"/>
        </w:rPr>
        <w:t xml:space="preserve">10.5. Jebkurā no gadījumiem, kad </w:t>
      </w:r>
      <w:smartTag w:uri="schemas-tilde-lv/tildestengine" w:element="veidnes">
        <w:smartTagPr>
          <w:attr w:name="text" w:val="LĪGUMS"/>
          <w:attr w:name="baseform" w:val="LĪGUMS"/>
          <w:attr w:name="id" w:val="-1"/>
        </w:smartTagPr>
        <w:r w:rsidRPr="00D57821">
          <w:rPr>
            <w:rFonts w:eastAsia="Calibri"/>
            <w:sz w:val="24"/>
            <w:szCs w:val="24"/>
          </w:rPr>
          <w:t>Līgums</w:t>
        </w:r>
      </w:smartTag>
      <w:r w:rsidRPr="00D57821">
        <w:rPr>
          <w:rFonts w:eastAsia="Calibri"/>
          <w:sz w:val="24"/>
          <w:szCs w:val="24"/>
        </w:rPr>
        <w:t xml:space="preserve"> tiek izbeigts saskaņā ar Līguma 10.3. </w:t>
      </w:r>
      <w:proofErr w:type="gramStart"/>
      <w:r w:rsidRPr="00D57821">
        <w:rPr>
          <w:rFonts w:eastAsia="Calibri"/>
          <w:sz w:val="24"/>
          <w:szCs w:val="24"/>
        </w:rPr>
        <w:t>un/vai</w:t>
      </w:r>
      <w:proofErr w:type="gramEnd"/>
      <w:r w:rsidRPr="00D57821">
        <w:rPr>
          <w:rFonts w:eastAsia="Calibri"/>
          <w:sz w:val="24"/>
          <w:szCs w:val="24"/>
        </w:rPr>
        <w:t xml:space="preserve"> 10.4. </w:t>
      </w:r>
      <w:proofErr w:type="gramStart"/>
      <w:r w:rsidRPr="00D57821">
        <w:rPr>
          <w:rFonts w:eastAsia="Calibri"/>
          <w:sz w:val="24"/>
          <w:szCs w:val="24"/>
        </w:rPr>
        <w:t>punktiem</w:t>
      </w:r>
      <w:proofErr w:type="gramEnd"/>
      <w:r w:rsidRPr="00D57821">
        <w:rPr>
          <w:rFonts w:eastAsia="Calibri"/>
          <w:sz w:val="24"/>
          <w:szCs w:val="24"/>
        </w:rPr>
        <w:t>, LIETOTĀJS apmaksā TIRGOTĀJA izrakstītos rēķinus par saņemto elektroenerģiju līdz Līguma izbeigšanās brīdim.</w:t>
      </w:r>
    </w:p>
    <w:p w:rsidR="00AC1587" w:rsidRPr="00D9737B" w:rsidRDefault="00AC1587" w:rsidP="00AC1587">
      <w:pPr>
        <w:numPr>
          <w:ilvl w:val="0"/>
          <w:numId w:val="18"/>
        </w:numPr>
        <w:jc w:val="center"/>
        <w:rPr>
          <w:rFonts w:eastAsia="Calibri"/>
          <w:b/>
          <w:bCs/>
          <w:sz w:val="24"/>
          <w:szCs w:val="24"/>
        </w:rPr>
      </w:pPr>
      <w:r w:rsidRPr="00D57821">
        <w:rPr>
          <w:rFonts w:eastAsia="Calibri"/>
          <w:b/>
          <w:bCs/>
          <w:sz w:val="24"/>
          <w:szCs w:val="24"/>
        </w:rPr>
        <w:t>Citi noteikumi.</w:t>
      </w:r>
    </w:p>
    <w:p w:rsidR="00AC1587" w:rsidRPr="00D57821" w:rsidRDefault="00AC1587" w:rsidP="00AC1587">
      <w:pPr>
        <w:jc w:val="both"/>
        <w:rPr>
          <w:rFonts w:eastAsia="Calibri"/>
          <w:sz w:val="24"/>
          <w:szCs w:val="24"/>
        </w:rPr>
      </w:pPr>
      <w:r w:rsidRPr="00D57821">
        <w:rPr>
          <w:rFonts w:eastAsia="Calibri"/>
          <w:sz w:val="24"/>
          <w:szCs w:val="24"/>
        </w:rPr>
        <w:t>11.1. 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AC1587" w:rsidRPr="00D57821" w:rsidRDefault="00AC1587" w:rsidP="00AC1587">
      <w:pPr>
        <w:jc w:val="both"/>
        <w:rPr>
          <w:rFonts w:eastAsia="Calibri"/>
          <w:sz w:val="24"/>
          <w:szCs w:val="24"/>
        </w:rPr>
      </w:pPr>
      <w:r w:rsidRPr="00D57821">
        <w:rPr>
          <w:rFonts w:eastAsia="Calibri"/>
          <w:sz w:val="24"/>
          <w:szCs w:val="24"/>
        </w:rPr>
        <w:t>11.2. Tās Pušu attiecības, kuras nav atrunātas Līgumā, tiek regulētas saskaņā ar Latvijas Republikā spēkā esošajiem tiesību aktiem.</w:t>
      </w:r>
    </w:p>
    <w:p w:rsidR="00AC1587" w:rsidRPr="00D57821" w:rsidRDefault="00AC1587" w:rsidP="00AC1587">
      <w:pPr>
        <w:jc w:val="both"/>
        <w:rPr>
          <w:rFonts w:eastAsia="Calibri"/>
          <w:sz w:val="24"/>
          <w:szCs w:val="24"/>
        </w:rPr>
      </w:pPr>
      <w:r w:rsidRPr="00D57821">
        <w:rPr>
          <w:rFonts w:eastAsia="Calibri"/>
          <w:sz w:val="24"/>
          <w:szCs w:val="24"/>
        </w:rPr>
        <w:t xml:space="preserve">11.3. Visi Līguma grozījumi </w:t>
      </w:r>
      <w:proofErr w:type="gramStart"/>
      <w:r w:rsidRPr="00D57821">
        <w:rPr>
          <w:rFonts w:eastAsia="Calibri"/>
          <w:sz w:val="24"/>
          <w:szCs w:val="24"/>
        </w:rPr>
        <w:t>un</w:t>
      </w:r>
      <w:proofErr w:type="gramEnd"/>
      <w:r w:rsidRPr="00D57821">
        <w:rPr>
          <w:rFonts w:eastAsia="Calibri"/>
          <w:sz w:val="24"/>
          <w:szCs w:val="24"/>
        </w:rPr>
        <w:t xml:space="preserve"> papildinājumi ir sastādāmi, Pusēm rakstiski vienojoties, un tie stājas spēkā pēc to abpusējas parakstīšanas, pievienojami Līgumam kā pielikumi un kļūst par tā neatņemamu sastāvdaļu.</w:t>
      </w:r>
    </w:p>
    <w:p w:rsidR="00AC1587" w:rsidRPr="00D57821" w:rsidRDefault="00AC1587" w:rsidP="00AC1587">
      <w:pPr>
        <w:jc w:val="both"/>
        <w:rPr>
          <w:rFonts w:eastAsia="Calibri"/>
          <w:sz w:val="24"/>
          <w:szCs w:val="24"/>
        </w:rPr>
      </w:pPr>
      <w:r w:rsidRPr="00D57821">
        <w:rPr>
          <w:rFonts w:eastAsia="Calibri"/>
          <w:sz w:val="24"/>
          <w:szCs w:val="24"/>
        </w:rPr>
        <w:t xml:space="preserve">11.4. Līgums tiek parakstīts divos vienādos eksemplāros. Abiem eksemplāriem ir vienāds juridiskais spēks. Katrai Pusei tiek izsniegts viens Līguma eksemplārs. </w:t>
      </w:r>
    </w:p>
    <w:p w:rsidR="00AC1587" w:rsidRPr="00D57821" w:rsidRDefault="00AC1587" w:rsidP="00AC1587">
      <w:pPr>
        <w:jc w:val="both"/>
        <w:rPr>
          <w:rFonts w:eastAsia="Calibri"/>
          <w:sz w:val="24"/>
          <w:szCs w:val="24"/>
        </w:rPr>
      </w:pPr>
      <w:r w:rsidRPr="00D57821">
        <w:rPr>
          <w:rFonts w:eastAsia="Calibri"/>
          <w:sz w:val="24"/>
          <w:szCs w:val="24"/>
        </w:rPr>
        <w:t xml:space="preserve">11.5. Sakarā ar to, ka Elektroenerģijas cena šī Līguma darbības laikam tika noteikta, ņemot </w:t>
      </w:r>
      <w:proofErr w:type="gramStart"/>
      <w:r w:rsidRPr="00D57821">
        <w:rPr>
          <w:rFonts w:eastAsia="Calibri"/>
          <w:sz w:val="24"/>
          <w:szCs w:val="24"/>
        </w:rPr>
        <w:t>vērā</w:t>
      </w:r>
      <w:proofErr w:type="gramEnd"/>
      <w:r w:rsidRPr="00D57821">
        <w:rPr>
          <w:rFonts w:eastAsia="Calibri"/>
          <w:sz w:val="24"/>
          <w:szCs w:val="24"/>
        </w:rPr>
        <w:t xml:space="preserve"> elektroenerģiju patērējošo objektu skaitu un elektroenerģijas patēriņa apjomu, elektroenerģiju patērējošie objekti var tikt izslēgti no Līguma tikai Pusēm par to rakstiski vienojoties. Šis noteikums attiecas arī uz gadījumiem, kad mainās LIETOTĀJA tiesības attiecībā uz elektroenerģiju patērējošo objektu.</w:t>
      </w:r>
    </w:p>
    <w:p w:rsidR="00AC1587" w:rsidRPr="00D57821" w:rsidRDefault="00AC1587" w:rsidP="00AC1587">
      <w:pPr>
        <w:jc w:val="both"/>
        <w:rPr>
          <w:rFonts w:eastAsia="Calibri"/>
          <w:sz w:val="24"/>
          <w:szCs w:val="24"/>
        </w:rPr>
      </w:pPr>
      <w:r w:rsidRPr="00D57821">
        <w:rPr>
          <w:rFonts w:eastAsia="Calibri"/>
          <w:sz w:val="24"/>
          <w:szCs w:val="24"/>
        </w:rPr>
        <w:t xml:space="preserve">11.6. Ja LIETOTĀJS vēlas pirkt elektroenerģiju citos objektos, kas nav norādīti Līguma Pielikumā Nr.1, LIETOTĀJS par to informē TIRGOTĀJU. Šādā gadījumā atsevišķa Pušu rakstiska vienošanās par objekta iekļaušanu Līgumā pēc tam, kad TIRGOTĀJS ir saņēmis LIETOTĀJA paziņojumu, nav nepieciešama, taču var tikt noslēgta, ja līdz ar to mainās citi Līguma noteikumi (cenas noteikšanas princips, LIETOTĀJA pērkamās elektroenerģijas apjoms u.c.). Attiecības ar Sistēmas operatoru LIETOTĀJS risina atsevišķi. </w:t>
      </w:r>
    </w:p>
    <w:p w:rsidR="00AC1587" w:rsidRPr="00D57821" w:rsidRDefault="00AC1587" w:rsidP="00AC1587">
      <w:pPr>
        <w:jc w:val="both"/>
        <w:rPr>
          <w:rFonts w:eastAsia="Calibri"/>
          <w:sz w:val="24"/>
          <w:szCs w:val="24"/>
        </w:rPr>
      </w:pPr>
      <w:r w:rsidRPr="00D57821">
        <w:rPr>
          <w:rFonts w:eastAsia="Calibri"/>
          <w:sz w:val="24"/>
          <w:szCs w:val="24"/>
        </w:rPr>
        <w:t xml:space="preserve">11.7. LIETOTĀJA kontaktpersona: </w:t>
      </w:r>
      <w:r>
        <w:rPr>
          <w:rFonts w:eastAsia="Calibri"/>
          <w:sz w:val="24"/>
          <w:szCs w:val="24"/>
        </w:rPr>
        <w:t>________________</w:t>
      </w:r>
      <w:r w:rsidRPr="00D57821">
        <w:rPr>
          <w:rFonts w:eastAsia="Calibri"/>
          <w:sz w:val="24"/>
          <w:szCs w:val="24"/>
        </w:rPr>
        <w:t xml:space="preserve"> t.</w:t>
      </w:r>
      <w:r>
        <w:rPr>
          <w:rFonts w:eastAsia="Calibri"/>
          <w:sz w:val="24"/>
          <w:szCs w:val="24"/>
        </w:rPr>
        <w:t>_________________</w:t>
      </w:r>
      <w:r w:rsidRPr="00D57821">
        <w:rPr>
          <w:rFonts w:eastAsia="Calibri"/>
          <w:sz w:val="24"/>
          <w:szCs w:val="24"/>
        </w:rPr>
        <w:t>, mob.t.</w:t>
      </w:r>
      <w:r>
        <w:rPr>
          <w:rFonts w:eastAsia="Calibri"/>
          <w:sz w:val="24"/>
          <w:szCs w:val="24"/>
        </w:rPr>
        <w:t>______________</w:t>
      </w:r>
      <w:r w:rsidRPr="00D57821">
        <w:rPr>
          <w:rFonts w:eastAsia="Calibri"/>
          <w:sz w:val="24"/>
          <w:szCs w:val="24"/>
        </w:rPr>
        <w:t xml:space="preserve">, e-pasts: </w:t>
      </w:r>
      <w:r>
        <w:t>________________________</w:t>
      </w:r>
    </w:p>
    <w:p w:rsidR="00AC1587" w:rsidRPr="00D57821" w:rsidRDefault="00AC1587" w:rsidP="00AC1587">
      <w:pPr>
        <w:jc w:val="both"/>
        <w:rPr>
          <w:rFonts w:eastAsia="Calibri"/>
          <w:sz w:val="24"/>
          <w:szCs w:val="24"/>
        </w:rPr>
      </w:pPr>
      <w:r w:rsidRPr="00D57821">
        <w:rPr>
          <w:rFonts w:eastAsia="Calibri"/>
          <w:sz w:val="24"/>
          <w:szCs w:val="24"/>
        </w:rPr>
        <w:t>11.8. TIRGOTĀJA kontaktpersona: ___________________, t._____________, mob.t. _______, e-pasts: ____________________</w:t>
      </w:r>
    </w:p>
    <w:p w:rsidR="00AC1587" w:rsidRPr="00D9737B" w:rsidRDefault="00AC1587" w:rsidP="00AC1587">
      <w:pPr>
        <w:jc w:val="center"/>
        <w:rPr>
          <w:rFonts w:eastAsia="Calibri"/>
          <w:b/>
          <w:bCs/>
          <w:sz w:val="24"/>
          <w:szCs w:val="24"/>
        </w:rPr>
      </w:pPr>
      <w:r w:rsidRPr="00D57821">
        <w:rPr>
          <w:rFonts w:eastAsia="Calibri"/>
          <w:b/>
          <w:bCs/>
          <w:sz w:val="24"/>
          <w:szCs w:val="24"/>
        </w:rPr>
        <w:t>12. Strīdu izšķiršana.</w:t>
      </w:r>
    </w:p>
    <w:p w:rsidR="00AC1587" w:rsidRPr="00D57821" w:rsidRDefault="00AC1587" w:rsidP="00AC1587">
      <w:pPr>
        <w:suppressAutoHyphens/>
        <w:jc w:val="both"/>
        <w:outlineLvl w:val="1"/>
        <w:rPr>
          <w:rFonts w:eastAsia="Calibri"/>
          <w:sz w:val="24"/>
          <w:szCs w:val="24"/>
          <w:lang w:eastAsia="ar-SA"/>
        </w:rPr>
      </w:pPr>
      <w:r w:rsidRPr="00D57821">
        <w:rPr>
          <w:rFonts w:eastAsia="Calibri"/>
          <w:sz w:val="24"/>
          <w:szCs w:val="24"/>
          <w:lang w:eastAsia="ar-SA"/>
        </w:rPr>
        <w:t xml:space="preserve">12.1. Puses centīsies darīt visu, lai atrisinātu visus strīdus </w:t>
      </w:r>
      <w:proofErr w:type="gramStart"/>
      <w:r w:rsidRPr="00D57821">
        <w:rPr>
          <w:rFonts w:eastAsia="Calibri"/>
          <w:sz w:val="24"/>
          <w:szCs w:val="24"/>
          <w:lang w:eastAsia="ar-SA"/>
        </w:rPr>
        <w:t>un</w:t>
      </w:r>
      <w:proofErr w:type="gramEnd"/>
      <w:r w:rsidRPr="00D57821">
        <w:rPr>
          <w:rFonts w:eastAsia="Calibri"/>
          <w:sz w:val="24"/>
          <w:szCs w:val="24"/>
          <w:lang w:eastAsia="ar-SA"/>
        </w:rPr>
        <w:t xml:space="preserve"> domstarpības, kas var rasties starp Pusēm Līguma darbības laikā, pārrunu ceļā savstarpēji vienojoties.</w:t>
      </w:r>
    </w:p>
    <w:p w:rsidR="00AC1587" w:rsidRPr="00D9737B" w:rsidRDefault="00AC1587" w:rsidP="00AC1587">
      <w:pPr>
        <w:suppressAutoHyphens/>
        <w:jc w:val="both"/>
        <w:outlineLvl w:val="1"/>
        <w:rPr>
          <w:rFonts w:eastAsia="Calibri"/>
          <w:bCs/>
          <w:sz w:val="24"/>
          <w:szCs w:val="24"/>
        </w:rPr>
      </w:pPr>
      <w:r w:rsidRPr="00D57821">
        <w:rPr>
          <w:rFonts w:eastAsia="Calibri"/>
          <w:sz w:val="24"/>
          <w:szCs w:val="24"/>
          <w:lang w:eastAsia="ar-SA"/>
        </w:rPr>
        <w:t xml:space="preserve">12.2. </w:t>
      </w:r>
      <w:r w:rsidRPr="00D57821">
        <w:rPr>
          <w:rFonts w:eastAsia="Calibri"/>
          <w:sz w:val="24"/>
          <w:szCs w:val="24"/>
        </w:rPr>
        <w:t>Strīdi, kuri radušies Līguma darbības gaitā, ja Pusēm, savstarpēji vienojoties, nav izdevies tos izšķirt, tiek izšķirti Latvijas Republikas tiesību aktos noteiktajā kārtībā vispārējās jurisdikcijas tiesā</w:t>
      </w:r>
      <w:r w:rsidRPr="00D57821">
        <w:rPr>
          <w:rFonts w:eastAsia="Calibri"/>
          <w:bCs/>
          <w:sz w:val="24"/>
          <w:szCs w:val="24"/>
        </w:rPr>
        <w:t>.</w:t>
      </w:r>
    </w:p>
    <w:p w:rsidR="00AC1587" w:rsidRPr="00D57821" w:rsidRDefault="00AC1587" w:rsidP="00AC1587">
      <w:pPr>
        <w:tabs>
          <w:tab w:val="left" w:pos="284"/>
          <w:tab w:val="left" w:pos="480"/>
        </w:tabs>
        <w:suppressAutoHyphens/>
        <w:autoSpaceDN w:val="0"/>
        <w:jc w:val="center"/>
        <w:textAlignment w:val="baseline"/>
        <w:rPr>
          <w:rFonts w:eastAsia="Calibri"/>
          <w:b/>
          <w:bCs/>
          <w:sz w:val="24"/>
          <w:szCs w:val="24"/>
        </w:rPr>
      </w:pPr>
      <w:r w:rsidRPr="00D57821">
        <w:rPr>
          <w:rFonts w:eastAsia="Calibri"/>
          <w:b/>
          <w:bCs/>
          <w:sz w:val="24"/>
          <w:szCs w:val="24"/>
        </w:rPr>
        <w:t xml:space="preserve">13. Pušu rekvizīti </w:t>
      </w:r>
      <w:proofErr w:type="gramStart"/>
      <w:r w:rsidRPr="00D57821">
        <w:rPr>
          <w:rFonts w:eastAsia="Calibri"/>
          <w:b/>
          <w:bCs/>
          <w:sz w:val="24"/>
          <w:szCs w:val="24"/>
        </w:rPr>
        <w:t>un</w:t>
      </w:r>
      <w:proofErr w:type="gramEnd"/>
      <w:r w:rsidRPr="00D57821">
        <w:rPr>
          <w:rFonts w:eastAsia="Calibri"/>
          <w:b/>
          <w:bCs/>
          <w:sz w:val="24"/>
          <w:szCs w:val="24"/>
        </w:rPr>
        <w:t xml:space="preserve"> paraksti.</w:t>
      </w:r>
    </w:p>
    <w:p w:rsidR="00AC1587" w:rsidRPr="00D57821" w:rsidRDefault="00AC1587" w:rsidP="00AC1587">
      <w:pPr>
        <w:tabs>
          <w:tab w:val="left" w:pos="0"/>
          <w:tab w:val="left" w:pos="426"/>
          <w:tab w:val="left" w:pos="567"/>
        </w:tabs>
        <w:suppressAutoHyphens/>
        <w:autoSpaceDN w:val="0"/>
        <w:ind w:left="360"/>
        <w:textAlignment w:val="baseline"/>
        <w:rPr>
          <w:rFonts w:eastAsia="Calibri"/>
          <w:sz w:val="20"/>
          <w:szCs w:val="20"/>
        </w:rPr>
      </w:pPr>
    </w:p>
    <w:tbl>
      <w:tblPr>
        <w:tblW w:w="9000" w:type="dxa"/>
        <w:tblInd w:w="108" w:type="dxa"/>
        <w:tblLayout w:type="fixed"/>
        <w:tblCellMar>
          <w:left w:w="10" w:type="dxa"/>
          <w:right w:w="10" w:type="dxa"/>
        </w:tblCellMar>
        <w:tblLook w:val="04A0" w:firstRow="1" w:lastRow="0" w:firstColumn="1" w:lastColumn="0" w:noHBand="0" w:noVBand="1"/>
      </w:tblPr>
      <w:tblGrid>
        <w:gridCol w:w="4395"/>
        <w:gridCol w:w="4605"/>
      </w:tblGrid>
      <w:tr w:rsidR="00AC1587" w:rsidRPr="00D57821" w:rsidTr="00AC1587">
        <w:tc>
          <w:tcPr>
            <w:tcW w:w="4395" w:type="dxa"/>
            <w:tcBorders>
              <w:top w:val="nil"/>
              <w:left w:val="nil"/>
              <w:bottom w:val="single" w:sz="4" w:space="0" w:color="FFFFFF"/>
              <w:right w:val="nil"/>
            </w:tcBorders>
            <w:tcMar>
              <w:top w:w="0" w:type="dxa"/>
              <w:left w:w="108" w:type="dxa"/>
              <w:bottom w:w="0" w:type="dxa"/>
              <w:right w:w="108" w:type="dxa"/>
            </w:tcMar>
            <w:hideMark/>
          </w:tcPr>
          <w:p w:rsidR="00AC1587" w:rsidRPr="00D57821" w:rsidRDefault="00AC1587" w:rsidP="00AC1587">
            <w:pPr>
              <w:jc w:val="both"/>
              <w:rPr>
                <w:rFonts w:eastAsia="Calibri"/>
                <w:b/>
                <w:sz w:val="24"/>
                <w:szCs w:val="24"/>
              </w:rPr>
            </w:pPr>
            <w:r w:rsidRPr="00D57821">
              <w:rPr>
                <w:rFonts w:eastAsia="Calibri"/>
                <w:b/>
                <w:sz w:val="24"/>
                <w:szCs w:val="24"/>
              </w:rPr>
              <w:t xml:space="preserve">LIETOTĀJS: </w:t>
            </w:r>
          </w:p>
          <w:p w:rsidR="00AC1587" w:rsidRPr="00D57821" w:rsidRDefault="00AC1587" w:rsidP="00AC1587">
            <w:pPr>
              <w:jc w:val="both"/>
              <w:rPr>
                <w:rFonts w:eastAsia="Calibri"/>
                <w:sz w:val="24"/>
                <w:szCs w:val="24"/>
              </w:rPr>
            </w:pPr>
            <w:r w:rsidRPr="00D57821">
              <w:rPr>
                <w:rFonts w:eastAsia="Calibri"/>
                <w:b/>
                <w:sz w:val="24"/>
                <w:szCs w:val="24"/>
              </w:rPr>
              <w:t>Balvu novada pašvaldība</w:t>
            </w:r>
            <w:r w:rsidRPr="00D57821">
              <w:rPr>
                <w:rFonts w:eastAsia="Calibri"/>
                <w:sz w:val="24"/>
                <w:szCs w:val="24"/>
              </w:rPr>
              <w:t xml:space="preserve"> </w:t>
            </w:r>
          </w:p>
          <w:p w:rsidR="00AC1587" w:rsidRPr="00D57821" w:rsidRDefault="00AC1587" w:rsidP="00AC1587">
            <w:pPr>
              <w:jc w:val="both"/>
              <w:rPr>
                <w:rFonts w:eastAsia="Calibri"/>
                <w:b/>
                <w:bCs/>
                <w:sz w:val="24"/>
                <w:szCs w:val="24"/>
              </w:rPr>
            </w:pPr>
            <w:r w:rsidRPr="00D57821">
              <w:rPr>
                <w:rFonts w:eastAsia="Calibri"/>
                <w:sz w:val="24"/>
                <w:szCs w:val="24"/>
              </w:rPr>
              <w:t>Reģ. Nr. 9</w:t>
            </w:r>
            <w:r>
              <w:rPr>
                <w:rFonts w:eastAsia="Calibri"/>
                <w:sz w:val="24"/>
                <w:szCs w:val="24"/>
              </w:rPr>
              <w:t>0001663120</w:t>
            </w:r>
          </w:p>
        </w:tc>
        <w:tc>
          <w:tcPr>
            <w:tcW w:w="4605" w:type="dxa"/>
            <w:tcBorders>
              <w:top w:val="nil"/>
              <w:left w:val="nil"/>
              <w:bottom w:val="single" w:sz="4" w:space="0" w:color="FFFFFF"/>
              <w:right w:val="nil"/>
            </w:tcBorders>
            <w:tcMar>
              <w:top w:w="0" w:type="dxa"/>
              <w:left w:w="108" w:type="dxa"/>
              <w:bottom w:w="0" w:type="dxa"/>
              <w:right w:w="108" w:type="dxa"/>
            </w:tcMar>
          </w:tcPr>
          <w:p w:rsidR="00AC1587" w:rsidRPr="00D57821" w:rsidRDefault="00AC1587" w:rsidP="00AC1587">
            <w:pPr>
              <w:jc w:val="both"/>
              <w:rPr>
                <w:rFonts w:eastAsia="Calibri"/>
                <w:b/>
                <w:sz w:val="24"/>
                <w:szCs w:val="24"/>
              </w:rPr>
            </w:pPr>
            <w:r w:rsidRPr="00D57821">
              <w:rPr>
                <w:rFonts w:eastAsia="Calibri"/>
                <w:b/>
                <w:sz w:val="24"/>
                <w:szCs w:val="24"/>
              </w:rPr>
              <w:t>TIRGOTĀJS:</w:t>
            </w:r>
          </w:p>
          <w:p w:rsidR="00AC1587" w:rsidRPr="00D57821" w:rsidRDefault="00AC1587" w:rsidP="00AC1587">
            <w:pPr>
              <w:jc w:val="both"/>
              <w:rPr>
                <w:rFonts w:eastAsia="Calibri"/>
                <w:b/>
                <w:sz w:val="24"/>
                <w:szCs w:val="24"/>
              </w:rPr>
            </w:pPr>
          </w:p>
          <w:p w:rsidR="00AC1587" w:rsidRPr="00D57821" w:rsidRDefault="00AC1587" w:rsidP="00AC1587">
            <w:pPr>
              <w:jc w:val="both"/>
              <w:rPr>
                <w:rFonts w:eastAsia="Calibri"/>
                <w:b/>
                <w:bCs/>
                <w:sz w:val="24"/>
                <w:szCs w:val="24"/>
              </w:rPr>
            </w:pPr>
          </w:p>
        </w:tc>
      </w:tr>
      <w:tr w:rsidR="00AC1587" w:rsidRPr="00D57821" w:rsidTr="00AC1587">
        <w:tc>
          <w:tcPr>
            <w:tcW w:w="4395" w:type="dxa"/>
            <w:tcBorders>
              <w:top w:val="nil"/>
              <w:left w:val="nil"/>
              <w:bottom w:val="single" w:sz="4" w:space="0" w:color="FFFFFF"/>
              <w:right w:val="nil"/>
            </w:tcBorders>
            <w:tcMar>
              <w:top w:w="0" w:type="dxa"/>
              <w:left w:w="108" w:type="dxa"/>
              <w:bottom w:w="0" w:type="dxa"/>
              <w:right w:w="108" w:type="dxa"/>
            </w:tcMar>
          </w:tcPr>
          <w:tbl>
            <w:tblPr>
              <w:tblW w:w="5400" w:type="dxa"/>
              <w:tblLayout w:type="fixed"/>
              <w:tblLook w:val="04A0" w:firstRow="1" w:lastRow="0" w:firstColumn="1" w:lastColumn="0" w:noHBand="0" w:noVBand="1"/>
            </w:tblPr>
            <w:tblGrid>
              <w:gridCol w:w="4291"/>
              <w:gridCol w:w="1109"/>
            </w:tblGrid>
            <w:tr w:rsidR="00AC1587" w:rsidRPr="00D57821" w:rsidTr="007852A4">
              <w:tc>
                <w:tcPr>
                  <w:tcW w:w="4291" w:type="dxa"/>
                  <w:hideMark/>
                </w:tcPr>
                <w:p w:rsidR="00AC1587" w:rsidRPr="00D57821" w:rsidRDefault="00AC1587" w:rsidP="00AC1587">
                  <w:pPr>
                    <w:ind w:left="-180"/>
                    <w:jc w:val="both"/>
                    <w:rPr>
                      <w:rFonts w:eastAsia="Calibri"/>
                      <w:sz w:val="24"/>
                      <w:szCs w:val="24"/>
                      <w:lang w:val="en-GB"/>
                    </w:rPr>
                  </w:pPr>
                  <w:r w:rsidRPr="00D57821">
                    <w:rPr>
                      <w:rFonts w:eastAsia="Calibri"/>
                      <w:b/>
                      <w:sz w:val="24"/>
                      <w:szCs w:val="24"/>
                    </w:rPr>
                    <w:t xml:space="preserve">  </w:t>
                  </w:r>
                  <w:r w:rsidRPr="00D57821">
                    <w:rPr>
                      <w:rFonts w:eastAsia="Calibri"/>
                      <w:sz w:val="24"/>
                      <w:szCs w:val="24"/>
                      <w:lang w:val="en-GB"/>
                    </w:rPr>
                    <w:t xml:space="preserve">Bērzpils iela </w:t>
                  </w:r>
                  <w:r>
                    <w:rPr>
                      <w:rFonts w:eastAsia="Calibri"/>
                      <w:sz w:val="24"/>
                      <w:szCs w:val="24"/>
                      <w:lang w:val="en-GB"/>
                    </w:rPr>
                    <w:t>56</w:t>
                  </w:r>
                  <w:r w:rsidRPr="00D57821">
                    <w:rPr>
                      <w:rFonts w:eastAsia="Calibri"/>
                      <w:sz w:val="24"/>
                      <w:szCs w:val="24"/>
                      <w:lang w:val="en-GB"/>
                    </w:rPr>
                    <w:t>, Balvi</w:t>
                  </w:r>
                  <w:r w:rsidRPr="00D57821">
                    <w:rPr>
                      <w:rFonts w:eastAsia="Calibri"/>
                      <w:sz w:val="24"/>
                      <w:szCs w:val="24"/>
                    </w:rPr>
                    <w:t>, LV-4501</w:t>
                  </w:r>
                  <w:r w:rsidRPr="00D57821">
                    <w:rPr>
                      <w:rFonts w:eastAsia="Calibri"/>
                      <w:sz w:val="24"/>
                      <w:szCs w:val="24"/>
                      <w:lang w:val="en-GB"/>
                    </w:rPr>
                    <w:t xml:space="preserve"> </w:t>
                  </w:r>
                </w:p>
                <w:p w:rsidR="00AC1587" w:rsidRPr="00D57821" w:rsidRDefault="00AC1587" w:rsidP="00AC1587">
                  <w:pPr>
                    <w:ind w:left="-180"/>
                    <w:jc w:val="both"/>
                    <w:rPr>
                      <w:rFonts w:eastAsia="Calibri"/>
                      <w:b/>
                      <w:sz w:val="24"/>
                      <w:szCs w:val="24"/>
                    </w:rPr>
                  </w:pPr>
                  <w:r w:rsidRPr="00D57821">
                    <w:rPr>
                      <w:rFonts w:eastAsia="Calibri"/>
                      <w:sz w:val="24"/>
                      <w:szCs w:val="24"/>
                      <w:lang w:val="en-GB"/>
                    </w:rPr>
                    <w:t xml:space="preserve">  e-pasts:</w:t>
                  </w:r>
                  <w:hyperlink r:id="rId5" w:history="1">
                    <w:r w:rsidRPr="006D479A">
                      <w:rPr>
                        <w:rStyle w:val="Hipersaite"/>
                        <w:rFonts w:eastAsia="Calibri"/>
                        <w:sz w:val="24"/>
                        <w:szCs w:val="24"/>
                      </w:rPr>
                      <w:t>santex@balvi.lv</w:t>
                    </w:r>
                  </w:hyperlink>
                </w:p>
              </w:tc>
              <w:tc>
                <w:tcPr>
                  <w:tcW w:w="1109" w:type="dxa"/>
                  <w:hideMark/>
                </w:tcPr>
                <w:p w:rsidR="00AC1587" w:rsidRPr="00D57821" w:rsidRDefault="00AC1587" w:rsidP="00AC1587">
                  <w:pPr>
                    <w:ind w:left="-180"/>
                    <w:jc w:val="both"/>
                    <w:rPr>
                      <w:rFonts w:eastAsia="Calibri"/>
                      <w:b/>
                      <w:sz w:val="24"/>
                      <w:szCs w:val="24"/>
                    </w:rPr>
                  </w:pPr>
                  <w:r w:rsidRPr="00D57821">
                    <w:rPr>
                      <w:rFonts w:eastAsia="Calibri"/>
                      <w:b/>
                      <w:sz w:val="24"/>
                      <w:szCs w:val="24"/>
                    </w:rPr>
                    <w:t xml:space="preserve">  </w:t>
                  </w:r>
                </w:p>
              </w:tc>
            </w:tr>
            <w:tr w:rsidR="00AC1587" w:rsidRPr="00D57821" w:rsidTr="007852A4">
              <w:trPr>
                <w:trHeight w:val="567"/>
              </w:trPr>
              <w:tc>
                <w:tcPr>
                  <w:tcW w:w="4291" w:type="dxa"/>
                  <w:hideMark/>
                </w:tcPr>
                <w:p w:rsidR="00AC1587" w:rsidRPr="00D57821" w:rsidRDefault="00AC1587" w:rsidP="00AC1587">
                  <w:pPr>
                    <w:ind w:left="-180"/>
                    <w:jc w:val="both"/>
                    <w:rPr>
                      <w:rFonts w:eastAsia="Calibri"/>
                      <w:sz w:val="24"/>
                      <w:szCs w:val="24"/>
                    </w:rPr>
                  </w:pPr>
                  <w:r w:rsidRPr="00D57821">
                    <w:rPr>
                      <w:rFonts w:eastAsia="Calibri"/>
                      <w:sz w:val="24"/>
                      <w:szCs w:val="24"/>
                    </w:rPr>
                    <w:t xml:space="preserve">  AS „</w:t>
                  </w:r>
                  <w:r>
                    <w:rPr>
                      <w:rFonts w:eastAsia="Calibri"/>
                      <w:sz w:val="24"/>
                      <w:szCs w:val="24"/>
                    </w:rPr>
                    <w:t>Citadele Banka</w:t>
                  </w:r>
                  <w:r w:rsidRPr="00D57821">
                    <w:rPr>
                      <w:rFonts w:eastAsia="Calibri"/>
                      <w:sz w:val="24"/>
                      <w:szCs w:val="24"/>
                    </w:rPr>
                    <w:t xml:space="preserve">” </w:t>
                  </w:r>
                </w:p>
                <w:p w:rsidR="00AC1587" w:rsidRPr="00D57821" w:rsidRDefault="00AC1587" w:rsidP="00AC1587">
                  <w:pPr>
                    <w:ind w:left="-180"/>
                    <w:jc w:val="both"/>
                    <w:rPr>
                      <w:rFonts w:eastAsia="Calibri"/>
                      <w:b/>
                      <w:sz w:val="24"/>
                      <w:szCs w:val="24"/>
                    </w:rPr>
                  </w:pPr>
                  <w:r w:rsidRPr="00D57821">
                    <w:rPr>
                      <w:rFonts w:eastAsia="Calibri"/>
                      <w:sz w:val="24"/>
                      <w:szCs w:val="24"/>
                    </w:rPr>
                    <w:t xml:space="preserve">  Konts     LV</w:t>
                  </w:r>
                  <w:r>
                    <w:rPr>
                      <w:rFonts w:eastAsia="Calibri"/>
                      <w:bCs/>
                      <w:sz w:val="24"/>
                      <w:szCs w:val="24"/>
                    </w:rPr>
                    <w:t>12PARX0006684760015</w:t>
                  </w:r>
                </w:p>
              </w:tc>
              <w:tc>
                <w:tcPr>
                  <w:tcW w:w="1109" w:type="dxa"/>
                </w:tcPr>
                <w:p w:rsidR="00AC1587" w:rsidRPr="00D57821" w:rsidRDefault="00AC1587" w:rsidP="00AC1587">
                  <w:pPr>
                    <w:ind w:left="-180"/>
                    <w:jc w:val="both"/>
                    <w:rPr>
                      <w:rFonts w:eastAsia="Calibri"/>
                      <w:sz w:val="24"/>
                      <w:szCs w:val="24"/>
                    </w:rPr>
                  </w:pPr>
                </w:p>
              </w:tc>
            </w:tr>
            <w:tr w:rsidR="00AC1587" w:rsidRPr="00D57821" w:rsidTr="007852A4">
              <w:tc>
                <w:tcPr>
                  <w:tcW w:w="4291" w:type="dxa"/>
                  <w:hideMark/>
                </w:tcPr>
                <w:p w:rsidR="00AC1587" w:rsidRPr="00D57821" w:rsidRDefault="00AC1587" w:rsidP="00AC1587">
                  <w:pPr>
                    <w:ind w:left="-180"/>
                    <w:jc w:val="both"/>
                    <w:rPr>
                      <w:rFonts w:eastAsia="Calibri"/>
                      <w:sz w:val="24"/>
                      <w:szCs w:val="24"/>
                    </w:rPr>
                  </w:pPr>
                  <w:r w:rsidRPr="00D57821">
                    <w:rPr>
                      <w:rFonts w:eastAsia="Calibri"/>
                      <w:sz w:val="24"/>
                      <w:szCs w:val="24"/>
                      <w:lang w:val="en-GB"/>
                    </w:rPr>
                    <w:t xml:space="preserve">  </w:t>
                  </w:r>
                  <w:r w:rsidRPr="00D57821">
                    <w:rPr>
                      <w:rFonts w:eastAsia="Calibri"/>
                      <w:sz w:val="24"/>
                      <w:szCs w:val="24"/>
                    </w:rPr>
                    <w:t xml:space="preserve">Kods </w:t>
                  </w:r>
                  <w:r>
                    <w:rPr>
                      <w:rFonts w:eastAsia="Calibri"/>
                      <w:sz w:val="24"/>
                      <w:szCs w:val="24"/>
                    </w:rPr>
                    <w:t>PARXLV22</w:t>
                  </w:r>
                </w:p>
              </w:tc>
              <w:tc>
                <w:tcPr>
                  <w:tcW w:w="1109" w:type="dxa"/>
                </w:tcPr>
                <w:p w:rsidR="00AC1587" w:rsidRPr="00D57821" w:rsidRDefault="00AC1587" w:rsidP="00AC1587">
                  <w:pPr>
                    <w:ind w:left="-180"/>
                    <w:jc w:val="both"/>
                    <w:rPr>
                      <w:rFonts w:eastAsia="Calibri"/>
                      <w:sz w:val="24"/>
                      <w:szCs w:val="24"/>
                    </w:rPr>
                  </w:pPr>
                </w:p>
              </w:tc>
            </w:tr>
          </w:tbl>
          <w:p w:rsidR="00AC1587" w:rsidRPr="007852A4" w:rsidRDefault="00AC1587" w:rsidP="00AC1587">
            <w:pPr>
              <w:jc w:val="both"/>
              <w:rPr>
                <w:rFonts w:eastAsia="Calibri"/>
                <w:sz w:val="24"/>
                <w:szCs w:val="24"/>
              </w:rPr>
            </w:pPr>
            <w:r w:rsidRPr="00D57821">
              <w:rPr>
                <w:rFonts w:eastAsia="Calibri"/>
                <w:sz w:val="24"/>
                <w:szCs w:val="24"/>
              </w:rPr>
              <w:t>__________________</w:t>
            </w:r>
            <w:r>
              <w:rPr>
                <w:rFonts w:eastAsia="Calibri"/>
                <w:sz w:val="24"/>
                <w:szCs w:val="24"/>
              </w:rPr>
              <w:t>/U.Sprudzāns</w:t>
            </w:r>
          </w:p>
          <w:p w:rsidR="00AC1587" w:rsidRPr="00D57821" w:rsidRDefault="00AC1587" w:rsidP="00AC1587">
            <w:pPr>
              <w:jc w:val="both"/>
              <w:rPr>
                <w:rFonts w:eastAsia="Calibri"/>
                <w:sz w:val="24"/>
                <w:szCs w:val="24"/>
              </w:rPr>
            </w:pPr>
            <w:r>
              <w:rPr>
                <w:rFonts w:eastAsia="Calibri"/>
                <w:sz w:val="24"/>
                <w:szCs w:val="24"/>
                <w:lang w:val="en-GB"/>
              </w:rPr>
              <w:t>z.v.</w:t>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p>
          <w:p w:rsidR="00AC1587" w:rsidRPr="00D57821" w:rsidRDefault="00AC1587" w:rsidP="00AC1587">
            <w:pPr>
              <w:jc w:val="both"/>
              <w:rPr>
                <w:rFonts w:eastAsia="Calibri"/>
                <w:b/>
                <w:bCs/>
                <w:sz w:val="24"/>
                <w:szCs w:val="24"/>
              </w:rPr>
            </w:pPr>
          </w:p>
        </w:tc>
        <w:tc>
          <w:tcPr>
            <w:tcW w:w="4605" w:type="dxa"/>
            <w:tcBorders>
              <w:top w:val="nil"/>
              <w:left w:val="nil"/>
              <w:bottom w:val="single" w:sz="4" w:space="0" w:color="FFFFFF"/>
              <w:right w:val="nil"/>
            </w:tcBorders>
            <w:tcMar>
              <w:top w:w="0" w:type="dxa"/>
              <w:left w:w="108" w:type="dxa"/>
              <w:bottom w:w="0" w:type="dxa"/>
              <w:right w:w="108" w:type="dxa"/>
            </w:tcMar>
          </w:tcPr>
          <w:p w:rsidR="00AC1587" w:rsidRDefault="00AC1587" w:rsidP="00AC1587">
            <w:pPr>
              <w:jc w:val="both"/>
              <w:rPr>
                <w:rFonts w:eastAsia="Calibri"/>
                <w:b/>
                <w:bCs/>
                <w:sz w:val="24"/>
                <w:szCs w:val="24"/>
              </w:rPr>
            </w:pPr>
          </w:p>
          <w:p w:rsidR="00AC1587" w:rsidRDefault="00AC1587" w:rsidP="00AC1587">
            <w:pPr>
              <w:jc w:val="both"/>
              <w:rPr>
                <w:rFonts w:eastAsia="Calibri"/>
                <w:b/>
                <w:bCs/>
                <w:sz w:val="24"/>
                <w:szCs w:val="24"/>
              </w:rPr>
            </w:pPr>
          </w:p>
          <w:p w:rsidR="00AC1587" w:rsidRDefault="00AC1587" w:rsidP="00AC1587">
            <w:pPr>
              <w:jc w:val="both"/>
              <w:rPr>
                <w:rFonts w:eastAsia="Calibri"/>
                <w:b/>
                <w:bCs/>
                <w:sz w:val="24"/>
                <w:szCs w:val="24"/>
              </w:rPr>
            </w:pPr>
          </w:p>
          <w:p w:rsidR="00AC1587" w:rsidRDefault="00AC1587" w:rsidP="00AC1587">
            <w:pPr>
              <w:jc w:val="both"/>
              <w:rPr>
                <w:rFonts w:eastAsia="Calibri"/>
                <w:b/>
                <w:bCs/>
                <w:sz w:val="24"/>
                <w:szCs w:val="24"/>
              </w:rPr>
            </w:pPr>
          </w:p>
          <w:p w:rsidR="00AC1587" w:rsidRDefault="00AC1587" w:rsidP="00AC1587">
            <w:pPr>
              <w:jc w:val="both"/>
              <w:rPr>
                <w:rFonts w:eastAsia="Calibri"/>
                <w:b/>
                <w:bCs/>
                <w:sz w:val="24"/>
                <w:szCs w:val="24"/>
              </w:rPr>
            </w:pPr>
          </w:p>
          <w:p w:rsidR="00AC1587" w:rsidRDefault="00AC1587" w:rsidP="00AC1587">
            <w:pPr>
              <w:jc w:val="both"/>
              <w:rPr>
                <w:rFonts w:eastAsia="Calibri"/>
                <w:b/>
                <w:bCs/>
                <w:sz w:val="24"/>
                <w:szCs w:val="24"/>
              </w:rPr>
            </w:pPr>
          </w:p>
          <w:p w:rsidR="00AC1587" w:rsidRPr="00D57821" w:rsidRDefault="00AC1587" w:rsidP="00AC1587">
            <w:pPr>
              <w:jc w:val="both"/>
              <w:rPr>
                <w:rFonts w:eastAsia="Calibri"/>
                <w:b/>
                <w:bCs/>
                <w:sz w:val="24"/>
                <w:szCs w:val="24"/>
              </w:rPr>
            </w:pPr>
            <w:r w:rsidRPr="00D57821">
              <w:rPr>
                <w:rFonts w:eastAsia="Calibri"/>
                <w:sz w:val="24"/>
                <w:szCs w:val="24"/>
                <w:lang w:val="en-GB"/>
              </w:rPr>
              <w:t xml:space="preserve"> </w:t>
            </w:r>
          </w:p>
        </w:tc>
      </w:tr>
    </w:tbl>
    <w:p w:rsidR="005B7B2D" w:rsidRDefault="005B7B2D" w:rsidP="007852A4"/>
    <w:sectPr w:rsidR="005B7B2D" w:rsidSect="001B2933">
      <w:pgSz w:w="11906" w:h="16838"/>
      <w:pgMar w:top="567"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3BD"/>
    <w:multiLevelType w:val="hybridMultilevel"/>
    <w:tmpl w:val="7C8C77CE"/>
    <w:lvl w:ilvl="0" w:tplc="C1CC51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A14AEE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5B1298"/>
    <w:multiLevelType w:val="hybridMultilevel"/>
    <w:tmpl w:val="C38A1328"/>
    <w:lvl w:ilvl="0" w:tplc="05780ECA">
      <w:start w:val="1"/>
      <w:numFmt w:val="decimal"/>
      <w:lvlText w:val="%1."/>
      <w:lvlJc w:val="left"/>
      <w:pPr>
        <w:ind w:left="3621" w:hanging="360"/>
      </w:pPr>
      <w:rPr>
        <w:rFonts w:hint="default"/>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2">
    <w:nsid w:val="11756E35"/>
    <w:multiLevelType w:val="multilevel"/>
    <w:tmpl w:val="8FAAF5A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25A3B67"/>
    <w:multiLevelType w:val="hybridMultilevel"/>
    <w:tmpl w:val="1F28BF68"/>
    <w:lvl w:ilvl="0" w:tplc="5C5CB848">
      <w:start w:val="1"/>
      <w:numFmt w:val="lowerLetter"/>
      <w:lvlText w:val="%1)"/>
      <w:lvlJc w:val="left"/>
      <w:pPr>
        <w:tabs>
          <w:tab w:val="num" w:pos="1080"/>
        </w:tabs>
        <w:ind w:left="1080" w:hanging="360"/>
      </w:pPr>
      <w:rPr>
        <w:rFonts w:hint="default"/>
      </w:rPr>
    </w:lvl>
    <w:lvl w:ilvl="1" w:tplc="AC547E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2FF3CFB"/>
    <w:multiLevelType w:val="multilevel"/>
    <w:tmpl w:val="3DC4F6B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96B3213"/>
    <w:multiLevelType w:val="multilevel"/>
    <w:tmpl w:val="C84EF92C"/>
    <w:lvl w:ilvl="0">
      <w:start w:val="20"/>
      <w:numFmt w:val="upperLetter"/>
      <w:lvlText w:val="%1-......黬"/>
      <w:lvlJc w:val="left"/>
      <w:pPr>
        <w:ind w:left="2160" w:hanging="2160"/>
      </w:pPr>
      <w:rPr>
        <w:color w:val="000000"/>
      </w:rPr>
    </w:lvl>
    <w:lvl w:ilvl="1">
      <w:start w:val="9"/>
      <w:numFmt w:val="decimal"/>
      <w:lvlText w:val="%1-%2......黬黔"/>
      <w:lvlJc w:val="left"/>
      <w:pPr>
        <w:ind w:left="2520" w:hanging="2520"/>
      </w:pPr>
      <w:rPr>
        <w:color w:val="000000"/>
      </w:r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2.%4.%5.%6.%7.%8.%9"/>
      <w:lvlJc w:val="left"/>
      <w:pPr>
        <w:ind w:left="1440" w:hanging="1440"/>
      </w:pPr>
      <w:rPr>
        <w:color w:val="000000"/>
      </w:rPr>
    </w:lvl>
  </w:abstractNum>
  <w:abstractNum w:abstractNumId="8">
    <w:nsid w:val="304B6108"/>
    <w:multiLevelType w:val="multilevel"/>
    <w:tmpl w:val="D5E2D396"/>
    <w:lvl w:ilvl="0">
      <w:start w:val="6"/>
      <w:numFmt w:val="decimal"/>
      <w:lvlText w:val="%1."/>
      <w:lvlJc w:val="left"/>
      <w:pPr>
        <w:ind w:left="360" w:hanging="360"/>
      </w:pPr>
      <w:rPr>
        <w:rFonts w:hint="default"/>
      </w:rPr>
    </w:lvl>
    <w:lvl w:ilvl="1">
      <w:start w:val="1"/>
      <w:numFmt w:val="decimal"/>
      <w:lvlText w:val="%1.%2."/>
      <w:lvlJc w:val="left"/>
      <w:pPr>
        <w:ind w:left="180" w:hanging="360"/>
      </w:pPr>
      <w:rPr>
        <w:rFonts w:hint="default"/>
        <w:b w:val="0"/>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9">
    <w:nsid w:val="3CDA26EF"/>
    <w:multiLevelType w:val="multilevel"/>
    <w:tmpl w:val="721E44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42F7CB6"/>
    <w:multiLevelType w:val="multilevel"/>
    <w:tmpl w:val="5388189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2C5C8F"/>
    <w:multiLevelType w:val="multilevel"/>
    <w:tmpl w:val="5F8C0E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D00C7A"/>
    <w:multiLevelType w:val="multilevel"/>
    <w:tmpl w:val="90C44DB2"/>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1681302"/>
    <w:multiLevelType w:val="multilevel"/>
    <w:tmpl w:val="C26C47C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DF526F"/>
    <w:multiLevelType w:val="hybridMultilevel"/>
    <w:tmpl w:val="827427AA"/>
    <w:lvl w:ilvl="0" w:tplc="6CB82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C164DFF"/>
    <w:multiLevelType w:val="multilevel"/>
    <w:tmpl w:val="EB9A2F9E"/>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FB50F8"/>
    <w:multiLevelType w:val="multilevel"/>
    <w:tmpl w:val="FAB497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A00A2D"/>
    <w:multiLevelType w:val="multilevel"/>
    <w:tmpl w:val="284E8E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FA93D2C"/>
    <w:multiLevelType w:val="multilevel"/>
    <w:tmpl w:val="E1C00FD8"/>
    <w:lvl w:ilvl="0">
      <w:start w:val="1"/>
      <w:numFmt w:val="decimal"/>
      <w:lvlText w:val="%1."/>
      <w:lvlJc w:val="left"/>
      <w:pPr>
        <w:tabs>
          <w:tab w:val="num" w:pos="540"/>
        </w:tabs>
        <w:ind w:left="540" w:hanging="540"/>
      </w:pPr>
    </w:lvl>
    <w:lvl w:ilvl="1">
      <w:start w:val="6"/>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4"/>
  </w:num>
  <w:num w:numId="3">
    <w:abstractNumId w:val="3"/>
  </w:num>
  <w:num w:numId="4">
    <w:abstractNumId w:val="9"/>
  </w:num>
  <w:num w:numId="5">
    <w:abstractNumId w:val="1"/>
  </w:num>
  <w:num w:numId="6">
    <w:abstractNumId w:val="5"/>
  </w:num>
  <w:num w:numId="7">
    <w:abstractNumId w:val="13"/>
  </w:num>
  <w:num w:numId="8">
    <w:abstractNumId w:val="8"/>
  </w:num>
  <w:num w:numId="9">
    <w:abstractNumId w:val="11"/>
  </w:num>
  <w:num w:numId="10">
    <w:abstractNumId w:val="17"/>
  </w:num>
  <w:num w:numId="11">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0"/>
    </w:lvlOverride>
    <w:lvlOverride w:ilvl="1">
      <w:startOverride w:val="9"/>
    </w:lvlOverride>
    <w:lvlOverride w:ilvl="2"/>
    <w:lvlOverride w:ilvl="3"/>
    <w:lvlOverride w:ilvl="4"/>
    <w:lvlOverride w:ilvl="5"/>
    <w:lvlOverride w:ilvl="6"/>
    <w:lvlOverride w:ilvl="7"/>
    <w:lvlOverride w:ilvl="8">
      <w:startOverride w:val="1"/>
    </w:lvlOverride>
  </w:num>
  <w:num w:numId="15">
    <w:abstractNumId w:val="10"/>
  </w:num>
  <w:num w:numId="16">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AC1587"/>
    <w:rsid w:val="001466D8"/>
    <w:rsid w:val="001B2933"/>
    <w:rsid w:val="002F5A4B"/>
    <w:rsid w:val="00301D52"/>
    <w:rsid w:val="00353CA2"/>
    <w:rsid w:val="005B7B2D"/>
    <w:rsid w:val="007852A4"/>
    <w:rsid w:val="00962A8E"/>
    <w:rsid w:val="00AC1587"/>
    <w:rsid w:val="00AC37C1"/>
    <w:rsid w:val="00C6457B"/>
    <w:rsid w:val="00D54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1028E7F-DBD9-47C0-A3E6-E546F6E9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C1587"/>
    <w:pPr>
      <w:spacing w:after="0" w:line="240" w:lineRule="auto"/>
    </w:pPr>
    <w:rPr>
      <w:rFonts w:ascii="Times New Roman" w:eastAsia="Times New Roman" w:hAnsi="Times New Roman" w:cs="Times New Roman"/>
      <w:color w:val="000000"/>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rsid w:val="00AC1587"/>
    <w:pPr>
      <w:jc w:val="both"/>
    </w:pPr>
    <w:rPr>
      <w:color w:val="auto"/>
      <w:sz w:val="24"/>
      <w:szCs w:val="20"/>
      <w:lang w:val="ru-RU" w:eastAsia="ru-RU"/>
    </w:rPr>
  </w:style>
  <w:style w:type="character" w:customStyle="1" w:styleId="PamattekstsRakstz">
    <w:name w:val="Pamatteksts Rakstz."/>
    <w:aliases w:val="Body Text1 Rakstz."/>
    <w:basedOn w:val="Noklusjumarindkopasfonts"/>
    <w:link w:val="Pamatteksts"/>
    <w:rsid w:val="00AC1587"/>
    <w:rPr>
      <w:rFonts w:ascii="Times New Roman" w:eastAsia="Times New Roman" w:hAnsi="Times New Roman" w:cs="Times New Roman"/>
      <w:sz w:val="24"/>
      <w:szCs w:val="20"/>
      <w:lang w:val="ru-RU" w:eastAsia="ru-RU"/>
    </w:rPr>
  </w:style>
  <w:style w:type="paragraph" w:styleId="Pamattekstaatkpe2">
    <w:name w:val="Body Text Indent 2"/>
    <w:basedOn w:val="Parasts"/>
    <w:link w:val="Pamattekstaatkpe2Rakstz"/>
    <w:rsid w:val="00AC1587"/>
    <w:pPr>
      <w:ind w:left="5040"/>
    </w:pPr>
    <w:rPr>
      <w:color w:val="auto"/>
      <w:sz w:val="24"/>
      <w:szCs w:val="24"/>
      <w:lang w:val="lv-LV"/>
    </w:rPr>
  </w:style>
  <w:style w:type="character" w:customStyle="1" w:styleId="Pamattekstaatkpe2Rakstz">
    <w:name w:val="Pamatteksta atkāpe 2 Rakstz."/>
    <w:basedOn w:val="Noklusjumarindkopasfonts"/>
    <w:link w:val="Pamattekstaatkpe2"/>
    <w:rsid w:val="00AC1587"/>
    <w:rPr>
      <w:rFonts w:ascii="Times New Roman" w:eastAsia="Times New Roman" w:hAnsi="Times New Roman" w:cs="Times New Roman"/>
      <w:sz w:val="24"/>
      <w:szCs w:val="24"/>
    </w:rPr>
  </w:style>
  <w:style w:type="paragraph" w:styleId="Paraststmeklis">
    <w:name w:val="Normal (Web)"/>
    <w:basedOn w:val="Parasts"/>
    <w:rsid w:val="00AC1587"/>
    <w:pPr>
      <w:spacing w:before="100" w:beforeAutospacing="1" w:after="100" w:afterAutospacing="1"/>
    </w:pPr>
    <w:rPr>
      <w:rFonts w:ascii="Helvetica" w:eastAsia="Arial Unicode MS" w:hAnsi="Helvetica" w:cs="Arial Unicode MS"/>
      <w:sz w:val="18"/>
      <w:szCs w:val="18"/>
      <w:lang w:val="en-GB"/>
    </w:rPr>
  </w:style>
  <w:style w:type="character" w:styleId="Hipersaite">
    <w:name w:val="Hyperlink"/>
    <w:basedOn w:val="Noklusjumarindkopasfonts"/>
    <w:rsid w:val="00AC1587"/>
    <w:rPr>
      <w:color w:val="0000FF"/>
      <w:u w:val="single"/>
    </w:rPr>
  </w:style>
  <w:style w:type="paragraph" w:styleId="Saraksts4">
    <w:name w:val="List 4"/>
    <w:basedOn w:val="Parasts"/>
    <w:rsid w:val="00AC1587"/>
    <w:pPr>
      <w:ind w:left="1132" w:hanging="283"/>
    </w:pPr>
    <w:rPr>
      <w:color w:val="auto"/>
      <w:sz w:val="24"/>
      <w:szCs w:val="24"/>
      <w:lang w:val="en-GB"/>
    </w:rPr>
  </w:style>
  <w:style w:type="paragraph" w:customStyle="1" w:styleId="a">
    <w:name w:val="Заголовок таблицы"/>
    <w:basedOn w:val="Parasts"/>
    <w:rsid w:val="00AC1587"/>
    <w:pPr>
      <w:suppressLineNumbers/>
      <w:suppressAutoHyphens/>
      <w:jc w:val="center"/>
    </w:pPr>
    <w:rPr>
      <w:b/>
      <w:bCs/>
      <w:color w:val="auto"/>
      <w:sz w:val="24"/>
      <w:szCs w:val="24"/>
      <w:lang w:val="lv-LV" w:eastAsia="ar-SA"/>
    </w:rPr>
  </w:style>
  <w:style w:type="paragraph" w:styleId="Parakstszemobjekta">
    <w:name w:val="caption"/>
    <w:basedOn w:val="Parasts"/>
    <w:next w:val="Parasts"/>
    <w:qFormat/>
    <w:rsid w:val="00AC1587"/>
    <w:pPr>
      <w:jc w:val="center"/>
    </w:pPr>
    <w:rPr>
      <w:b/>
      <w:bCs/>
      <w:color w:val="auto"/>
      <w:szCs w:val="24"/>
      <w:lang w:val="lv-LV"/>
    </w:rPr>
  </w:style>
  <w:style w:type="paragraph" w:styleId="Sarakstarindkopa">
    <w:name w:val="List Paragraph"/>
    <w:basedOn w:val="Parasts"/>
    <w:uiPriority w:val="34"/>
    <w:qFormat/>
    <w:rsid w:val="00AC1587"/>
    <w:pPr>
      <w:ind w:left="720"/>
      <w:contextualSpacing/>
    </w:pPr>
  </w:style>
  <w:style w:type="paragraph" w:styleId="Bezatstarpm">
    <w:name w:val="No Spacing"/>
    <w:uiPriority w:val="1"/>
    <w:qFormat/>
    <w:rsid w:val="00AC1587"/>
    <w:pPr>
      <w:spacing w:after="0" w:line="240" w:lineRule="auto"/>
    </w:pPr>
    <w:rPr>
      <w:rFonts w:ascii="Times New Roman" w:eastAsia="Times New Roman" w:hAnsi="Times New Roman" w:cs="Times New Roman"/>
      <w:sz w:val="24"/>
      <w:szCs w:val="24"/>
      <w:lang w:val="ru-RU" w:eastAsia="ru-RU"/>
    </w:rPr>
  </w:style>
  <w:style w:type="table" w:styleId="Reatabula">
    <w:name w:val="Table Grid"/>
    <w:basedOn w:val="Parastatabula"/>
    <w:uiPriority w:val="59"/>
    <w:rsid w:val="00AC1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Parasts"/>
    <w:rsid w:val="00AC1587"/>
    <w:pPr>
      <w:spacing w:after="160" w:line="240" w:lineRule="exact"/>
    </w:pPr>
    <w:rPr>
      <w:rFonts w:ascii="Arial" w:hAnsi="Arial"/>
      <w:color w:val="auto"/>
      <w:sz w:val="22"/>
      <w:szCs w:val="24"/>
    </w:rPr>
  </w:style>
  <w:style w:type="character" w:customStyle="1" w:styleId="VrestekstsRakstz">
    <w:name w:val="Vēres teksts Rakstz."/>
    <w:basedOn w:val="Noklusjumarindkopasfonts"/>
    <w:link w:val="Vresteksts"/>
    <w:semiHidden/>
    <w:rsid w:val="00AC1587"/>
    <w:rPr>
      <w:rFonts w:ascii="Times New Roman" w:eastAsia="Times New Roman" w:hAnsi="Times New Roman" w:cs="Times New Roman"/>
      <w:sz w:val="20"/>
      <w:szCs w:val="20"/>
    </w:rPr>
  </w:style>
  <w:style w:type="paragraph" w:styleId="Vresteksts">
    <w:name w:val="footnote text"/>
    <w:basedOn w:val="Parasts"/>
    <w:link w:val="VrestekstsRakstz"/>
    <w:semiHidden/>
    <w:rsid w:val="00AC1587"/>
    <w:rPr>
      <w:color w:val="auto"/>
      <w:sz w:val="20"/>
      <w:szCs w:val="20"/>
      <w:lang w:val="lv-LV"/>
    </w:rPr>
  </w:style>
  <w:style w:type="character" w:customStyle="1" w:styleId="VrestekstsRakstz1">
    <w:name w:val="Vēres teksts Rakstz.1"/>
    <w:basedOn w:val="Noklusjumarindkopasfonts"/>
    <w:uiPriority w:val="99"/>
    <w:semiHidden/>
    <w:rsid w:val="00AC1587"/>
    <w:rPr>
      <w:rFonts w:ascii="Times New Roman" w:eastAsia="Times New Roman"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198518">
      <w:bodyDiv w:val="1"/>
      <w:marLeft w:val="0"/>
      <w:marRight w:val="0"/>
      <w:marTop w:val="0"/>
      <w:marBottom w:val="0"/>
      <w:divBdr>
        <w:top w:val="none" w:sz="0" w:space="0" w:color="auto"/>
        <w:left w:val="none" w:sz="0" w:space="0" w:color="auto"/>
        <w:bottom w:val="none" w:sz="0" w:space="0" w:color="auto"/>
        <w:right w:val="none" w:sz="0" w:space="0" w:color="auto"/>
      </w:divBdr>
    </w:div>
    <w:div w:id="18820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tex@balv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16149</Words>
  <Characters>9205</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BASTARDS TeaM</Company>
  <LinksUpToDate>false</LinksUpToDate>
  <CharactersWithSpaces>25304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2016-03-04T06:37:00Z</cp:lastPrinted>
  <dcterms:created xsi:type="dcterms:W3CDTF">2016-03-04T06:44:00Z</dcterms:created>
  <dcterms:modified xsi:type="dcterms:W3CDTF">2016-03-04T06:44:00Z</dcterms:modified>
</cp:coreProperties>
</file>